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878A1" w14:textId="6A68307D" w:rsidR="00111F4A" w:rsidRPr="004D5199" w:rsidRDefault="00111F4A" w:rsidP="004D5199">
      <w:pPr>
        <w:pStyle w:val="Estilo1"/>
        <w:jc w:val="right"/>
        <w:rPr>
          <w:color w:val="00B0F0"/>
          <w:sz w:val="32"/>
          <w:szCs w:val="32"/>
        </w:rPr>
      </w:pPr>
    </w:p>
    <w:tbl>
      <w:tblPr>
        <w:tblW w:w="0" w:type="auto"/>
        <w:tblCellMar>
          <w:left w:w="70" w:type="dxa"/>
          <w:right w:w="70" w:type="dxa"/>
        </w:tblCellMar>
        <w:tblLook w:val="0000" w:firstRow="0" w:lastRow="0" w:firstColumn="0" w:lastColumn="0" w:noHBand="0" w:noVBand="0"/>
      </w:tblPr>
      <w:tblGrid>
        <w:gridCol w:w="9360"/>
      </w:tblGrid>
      <w:tr w:rsidR="00E865D1" w:rsidRPr="005320D1" w14:paraId="3426B436" w14:textId="77777777" w:rsidTr="00321CB8">
        <w:trPr>
          <w:cantSplit/>
          <w:trHeight w:val="1223"/>
        </w:trPr>
        <w:tc>
          <w:tcPr>
            <w:tcW w:w="9360" w:type="dxa"/>
            <w:shd w:val="clear" w:color="auto" w:fill="00B0F0"/>
            <w:vAlign w:val="center"/>
          </w:tcPr>
          <w:p w14:paraId="03FF0337" w14:textId="2EB3C464" w:rsidR="009D027B" w:rsidRDefault="00E865D1" w:rsidP="009D027B">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027B" w:rsidRPr="005320D1">
              <w:rPr>
                <w:rFonts w:ascii="Calibri" w:hAnsi="Calibri"/>
                <w:b/>
                <w:bCs/>
                <w:color w:val="FFFFFF"/>
                <w:sz w:val="32"/>
                <w:szCs w:val="28"/>
                <w:lang w:val="es-ES_tradnl"/>
              </w:rPr>
              <w:t xml:space="preserve"> de </w:t>
            </w:r>
            <w:r w:rsidR="00A30F3F">
              <w:rPr>
                <w:rFonts w:ascii="Calibri" w:hAnsi="Calibri"/>
                <w:b/>
                <w:bCs/>
                <w:color w:val="FFFFFF"/>
                <w:sz w:val="32"/>
                <w:szCs w:val="28"/>
                <w:lang w:val="es-ES_tradnl"/>
              </w:rPr>
              <w:t>CASTILLA Y LEON</w:t>
            </w:r>
            <w:r w:rsidR="00364CEA" w:rsidRPr="005320D1">
              <w:rPr>
                <w:rFonts w:ascii="Calibri" w:hAnsi="Calibri"/>
                <w:b/>
                <w:bCs/>
                <w:color w:val="FFFFFF"/>
                <w:sz w:val="32"/>
                <w:szCs w:val="28"/>
                <w:lang w:val="es-ES_tradnl"/>
              </w:rPr>
              <w:t xml:space="preserve">, en régimen de libre </w:t>
            </w:r>
            <w:proofErr w:type="gramStart"/>
            <w:r w:rsidR="00364CEA" w:rsidRPr="005320D1">
              <w:rPr>
                <w:rFonts w:ascii="Calibri" w:hAnsi="Calibri"/>
                <w:b/>
                <w:bCs/>
                <w:color w:val="FFFFFF"/>
                <w:sz w:val="32"/>
                <w:szCs w:val="28"/>
                <w:lang w:val="es-ES_tradnl"/>
              </w:rPr>
              <w:t xml:space="preserve">concurrencia, </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w:t>
            </w:r>
            <w:proofErr w:type="gramEnd"/>
            <w:r w:rsidR="009D027B">
              <w:rPr>
                <w:rFonts w:ascii="Calibri" w:hAnsi="Calibri"/>
                <w:b/>
                <w:bCs/>
                <w:color w:val="FFFFFF"/>
                <w:sz w:val="32"/>
                <w:szCs w:val="28"/>
                <w:lang w:val="es-ES_tradnl"/>
              </w:rPr>
              <w:t xml:space="preserve"> promover su participación en</w:t>
            </w:r>
            <w:r w:rsidR="00A30F3F">
              <w:rPr>
                <w:rFonts w:ascii="Calibri" w:hAnsi="Calibri"/>
                <w:b/>
                <w:bCs/>
                <w:color w:val="FFFFFF"/>
                <w:sz w:val="32"/>
                <w:szCs w:val="28"/>
                <w:lang w:val="es-ES_tradnl"/>
              </w:rPr>
              <w:t xml:space="preserve"> MISION COMERCIAL </w:t>
            </w:r>
            <w:r w:rsidR="00C56695">
              <w:rPr>
                <w:rFonts w:ascii="Calibri" w:hAnsi="Calibri"/>
                <w:b/>
                <w:bCs/>
                <w:color w:val="FFFFFF"/>
                <w:sz w:val="32"/>
                <w:szCs w:val="28"/>
                <w:lang w:val="es-ES_tradnl"/>
              </w:rPr>
              <w:t xml:space="preserve">A </w:t>
            </w:r>
            <w:r w:rsidR="00DF4082">
              <w:rPr>
                <w:rFonts w:ascii="Calibri" w:hAnsi="Calibri"/>
                <w:b/>
                <w:bCs/>
                <w:color w:val="FFFFFF"/>
                <w:sz w:val="32"/>
                <w:szCs w:val="28"/>
                <w:lang w:val="es-ES_tradnl"/>
              </w:rPr>
              <w:t>MEXICO</w:t>
            </w:r>
            <w:r w:rsidR="00C56695">
              <w:rPr>
                <w:rFonts w:ascii="Calibri" w:hAnsi="Calibri"/>
                <w:b/>
                <w:bCs/>
                <w:color w:val="FFFFFF"/>
                <w:sz w:val="32"/>
                <w:szCs w:val="28"/>
                <w:lang w:val="es-ES_tradnl"/>
              </w:rPr>
              <w:t xml:space="preserve"> </w:t>
            </w:r>
            <w:r w:rsidR="00A30F3F">
              <w:rPr>
                <w:rFonts w:ascii="Calibri" w:hAnsi="Calibri"/>
                <w:b/>
                <w:bCs/>
                <w:color w:val="FFFFFF"/>
                <w:sz w:val="32"/>
                <w:szCs w:val="28"/>
                <w:lang w:val="es-ES_tradnl"/>
              </w:rPr>
              <w:t>2023</w:t>
            </w:r>
            <w:r w:rsidR="00651FEB">
              <w:rPr>
                <w:rFonts w:ascii="Calibri" w:hAnsi="Calibri"/>
                <w:b/>
                <w:bCs/>
                <w:color w:val="FFFFFF"/>
                <w:sz w:val="32"/>
                <w:szCs w:val="28"/>
                <w:lang w:val="es-ES_tradnl"/>
              </w:rPr>
              <w:t xml:space="preserve">, del </w:t>
            </w:r>
            <w:r w:rsidR="00C56695">
              <w:rPr>
                <w:rFonts w:ascii="Calibri" w:hAnsi="Calibri"/>
                <w:b/>
                <w:bCs/>
                <w:color w:val="FFFFFF"/>
                <w:sz w:val="32"/>
                <w:szCs w:val="28"/>
                <w:lang w:val="es-ES_tradnl"/>
              </w:rPr>
              <w:t>1</w:t>
            </w:r>
            <w:r w:rsidR="00DF4082">
              <w:rPr>
                <w:rFonts w:ascii="Calibri" w:hAnsi="Calibri"/>
                <w:b/>
                <w:bCs/>
                <w:color w:val="FFFFFF"/>
                <w:sz w:val="32"/>
                <w:szCs w:val="28"/>
                <w:lang w:val="es-ES_tradnl"/>
              </w:rPr>
              <w:t>2</w:t>
            </w:r>
            <w:r w:rsidR="00C56695">
              <w:rPr>
                <w:rFonts w:ascii="Calibri" w:hAnsi="Calibri"/>
                <w:b/>
                <w:bCs/>
                <w:color w:val="FFFFFF"/>
                <w:sz w:val="32"/>
                <w:szCs w:val="28"/>
                <w:lang w:val="es-ES_tradnl"/>
              </w:rPr>
              <w:t xml:space="preserve"> al </w:t>
            </w:r>
            <w:r w:rsidR="00DF4082">
              <w:rPr>
                <w:rFonts w:ascii="Calibri" w:hAnsi="Calibri"/>
                <w:b/>
                <w:bCs/>
                <w:color w:val="FFFFFF"/>
                <w:sz w:val="32"/>
                <w:szCs w:val="28"/>
                <w:lang w:val="es-ES_tradnl"/>
              </w:rPr>
              <w:t>16</w:t>
            </w:r>
            <w:r w:rsidR="00C56695">
              <w:rPr>
                <w:rFonts w:ascii="Calibri" w:hAnsi="Calibri"/>
                <w:b/>
                <w:bCs/>
                <w:color w:val="FFFFFF"/>
                <w:sz w:val="32"/>
                <w:szCs w:val="28"/>
                <w:lang w:val="es-ES_tradnl"/>
              </w:rPr>
              <w:t xml:space="preserve"> de </w:t>
            </w:r>
            <w:r w:rsidR="00DF4082">
              <w:rPr>
                <w:rFonts w:ascii="Calibri" w:hAnsi="Calibri"/>
                <w:b/>
                <w:bCs/>
                <w:color w:val="FFFFFF"/>
                <w:sz w:val="32"/>
                <w:szCs w:val="28"/>
                <w:lang w:val="es-ES_tradnl"/>
              </w:rPr>
              <w:t>junio</w:t>
            </w:r>
            <w:r w:rsidR="00651FEB">
              <w:rPr>
                <w:rFonts w:ascii="Calibri" w:hAnsi="Calibri"/>
                <w:b/>
                <w:bCs/>
                <w:color w:val="FFFFFF"/>
                <w:sz w:val="32"/>
                <w:szCs w:val="28"/>
                <w:lang w:val="es-ES_tradnl"/>
              </w:rPr>
              <w:t xml:space="preserve"> de 2023</w:t>
            </w:r>
          </w:p>
          <w:p w14:paraId="692B108C" w14:textId="77777777" w:rsidR="00F867FF" w:rsidRPr="009D027B" w:rsidRDefault="00F867FF" w:rsidP="009D027B">
            <w:pPr>
              <w:pStyle w:val="Encabezado"/>
              <w:tabs>
                <w:tab w:val="clear" w:pos="4252"/>
                <w:tab w:val="clear" w:pos="8504"/>
              </w:tabs>
              <w:jc w:val="both"/>
              <w:rPr>
                <w:rFonts w:ascii="Calibri" w:hAnsi="Calibri"/>
                <w:b/>
                <w:bCs/>
                <w:color w:val="FFFFFF"/>
                <w:sz w:val="24"/>
                <w:szCs w:val="24"/>
                <w:lang w:val="es-ES_tradnl"/>
              </w:rPr>
            </w:pPr>
          </w:p>
        </w:tc>
      </w:tr>
    </w:tbl>
    <w:p w14:paraId="0339F67D" w14:textId="77777777" w:rsidR="00023EF5" w:rsidRDefault="00023EF5">
      <w:pPr>
        <w:pStyle w:val="Estilo1"/>
        <w:rPr>
          <w:rFonts w:ascii="Calibri" w:hAnsi="Calibri" w:cs="Arial"/>
          <w:b/>
          <w:sz w:val="22"/>
        </w:rPr>
        <w:sectPr w:rsidR="00023EF5"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14:paraId="39C4A7FE" w14:textId="77777777" w:rsidR="00354DB0" w:rsidRPr="005320D1" w:rsidRDefault="00354DB0">
      <w:pPr>
        <w:pStyle w:val="Estilo1"/>
        <w:rPr>
          <w:rFonts w:ascii="Calibri" w:hAnsi="Calibri" w:cs="Arial"/>
          <w:b/>
          <w:sz w:val="22"/>
        </w:rPr>
        <w:sectPr w:rsidR="00354DB0" w:rsidRPr="005320D1" w:rsidSect="00023EF5">
          <w:type w:val="continuous"/>
          <w:pgSz w:w="11907" w:h="16840" w:code="9"/>
          <w:pgMar w:top="1572" w:right="1287" w:bottom="1418" w:left="1260" w:header="426" w:footer="219" w:gutter="0"/>
          <w:cols w:space="709"/>
        </w:sectPr>
      </w:pPr>
    </w:p>
    <w:p w14:paraId="486D9A82" w14:textId="77777777" w:rsidR="00103593" w:rsidRPr="00103593" w:rsidRDefault="00103593" w:rsidP="009D027B">
      <w:pPr>
        <w:spacing w:before="40" w:after="40" w:line="240" w:lineRule="auto"/>
        <w:rPr>
          <w:rFonts w:ascii="Calibri" w:hAnsi="Calibri" w:cs="Arial"/>
          <w:color w:val="FFFFFF"/>
          <w:sz w:val="16"/>
          <w:szCs w:val="16"/>
          <w:lang w:val="es-ES_tradnl"/>
        </w:rPr>
      </w:pPr>
    </w:p>
    <w:p w14:paraId="2FCD41E6" w14:textId="77777777" w:rsidR="009D027B" w:rsidRPr="00103593" w:rsidRDefault="009D027B" w:rsidP="00103593">
      <w:pPr>
        <w:rPr>
          <w:rFonts w:ascii="Calibri" w:hAnsi="Calibri" w:cs="Arial"/>
          <w:sz w:val="28"/>
          <w:szCs w:val="24"/>
          <w:lang w:val="es-ES_tradnl"/>
        </w:rPr>
        <w:sectPr w:rsidR="009D027B" w:rsidRPr="00103593" w:rsidSect="00023EF5">
          <w:type w:val="continuous"/>
          <w:pgSz w:w="11907" w:h="16840" w:code="9"/>
          <w:pgMar w:top="1572" w:right="1287" w:bottom="1418" w:left="1260" w:header="720" w:footer="720" w:gutter="0"/>
          <w:cols w:space="709"/>
        </w:sectPr>
      </w:pPr>
    </w:p>
    <w:tbl>
      <w:tblPr>
        <w:tblW w:w="0" w:type="auto"/>
        <w:shd w:val="clear" w:color="auto" w:fill="00B0F0"/>
        <w:tblLook w:val="01E0" w:firstRow="1" w:lastRow="1" w:firstColumn="1" w:lastColumn="1" w:noHBand="0" w:noVBand="0"/>
      </w:tblPr>
      <w:tblGrid>
        <w:gridCol w:w="9356"/>
      </w:tblGrid>
      <w:tr w:rsidR="00AF44C4" w:rsidRPr="005320D1" w14:paraId="0D2D5BC5" w14:textId="77777777" w:rsidTr="00023EF5">
        <w:tc>
          <w:tcPr>
            <w:tcW w:w="9356" w:type="dxa"/>
            <w:shd w:val="clear" w:color="auto" w:fill="00B0F0"/>
          </w:tcPr>
          <w:p w14:paraId="7065D1C5" w14:textId="77777777"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477FC8">
              <w:rPr>
                <w:rFonts w:ascii="Calibri" w:hAnsi="Calibri" w:cs="Arial"/>
                <w:b/>
                <w:color w:val="FFFFFF"/>
                <w:sz w:val="24"/>
                <w:szCs w:val="24"/>
              </w:rPr>
              <w:t>Contexto</w:t>
            </w:r>
          </w:p>
        </w:tc>
      </w:tr>
    </w:tbl>
    <w:p w14:paraId="202648F2" w14:textId="0AFC0E1C" w:rsidR="00D646E4" w:rsidRPr="005320D1"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w:t>
      </w:r>
      <w:r w:rsidR="00B47254">
        <w:rPr>
          <w:rFonts w:ascii="Calibri" w:hAnsi="Calibri" w:cs="Arial"/>
          <w:sz w:val="22"/>
        </w:rPr>
        <w:t xml:space="preserve"> e</w:t>
      </w:r>
      <w:r w:rsidR="00DC4F7C" w:rsidRPr="005320D1">
        <w:rPr>
          <w:rFonts w:ascii="Calibri" w:hAnsi="Calibri" w:cs="Arial"/>
          <w:sz w:val="22"/>
        </w:rPr>
        <w:t xml:space="preserve"> Industria de </w:t>
      </w:r>
      <w:r w:rsidR="00A30F3F">
        <w:rPr>
          <w:rFonts w:ascii="Calibri" w:hAnsi="Calibri" w:cs="Arial"/>
          <w:sz w:val="22"/>
        </w:rPr>
        <w:t>León</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estando cofinanciado</w:t>
      </w:r>
      <w:r w:rsidR="00B339CA">
        <w:rPr>
          <w:rFonts w:ascii="Calibri" w:hAnsi="Calibri" w:cs="Arial"/>
          <w:sz w:val="22"/>
        </w:rPr>
        <w:t xml:space="preserve"> en un </w:t>
      </w:r>
      <w:r w:rsidR="006B5D54">
        <w:rPr>
          <w:rFonts w:ascii="Calibri" w:hAnsi="Calibri" w:cs="Arial"/>
          <w:sz w:val="22"/>
        </w:rPr>
        <w:t>50%</w:t>
      </w:r>
      <w:r w:rsidRPr="005320D1">
        <w:rPr>
          <w:rFonts w:ascii="Calibri" w:hAnsi="Calibri" w:cs="Arial"/>
          <w:sz w:val="22"/>
        </w:rPr>
        <w:t xml:space="preserve"> por el Fondo Europeo</w:t>
      </w:r>
      <w:r w:rsidR="00B21955" w:rsidRPr="005320D1">
        <w:rPr>
          <w:rFonts w:ascii="Calibri" w:hAnsi="Calibri" w:cs="Arial"/>
          <w:sz w:val="22"/>
        </w:rPr>
        <w:t xml:space="preserve"> de Desarrollo Regional (FEDER)</w:t>
      </w:r>
      <w:r w:rsidR="00B339CA">
        <w:rPr>
          <w:rFonts w:ascii="Calibri" w:hAnsi="Calibri" w:cs="Arial"/>
          <w:sz w:val="22"/>
        </w:rPr>
        <w:t xml:space="preserve"> </w:t>
      </w:r>
    </w:p>
    <w:p w14:paraId="77C91E1D" w14:textId="77777777" w:rsidR="00D646E4" w:rsidRPr="005320D1" w:rsidRDefault="00D646E4" w:rsidP="00D646E4">
      <w:pPr>
        <w:spacing w:before="40" w:after="40"/>
        <w:rPr>
          <w:rFonts w:ascii="Calibri" w:hAnsi="Calibri" w:cs="Arial"/>
          <w:sz w:val="22"/>
        </w:rPr>
      </w:pPr>
      <w:r w:rsidRPr="005320D1">
        <w:rPr>
          <w:rFonts w:ascii="Calibri" w:hAnsi="Calibri" w:cs="Arial"/>
          <w:sz w:val="22"/>
        </w:rPr>
        <w:t xml:space="preserve">El programa, que persigue servir </w:t>
      </w:r>
      <w:r w:rsidR="00AB3726" w:rsidRPr="005320D1">
        <w:rPr>
          <w:rFonts w:ascii="Calibri" w:hAnsi="Calibri" w:cs="Arial"/>
          <w:sz w:val="22"/>
        </w:rPr>
        <w:t>de apoyo</w:t>
      </w:r>
      <w:r w:rsidRPr="005320D1">
        <w:rPr>
          <w:rFonts w:ascii="Calibri" w:hAnsi="Calibri" w:cs="Arial"/>
          <w:sz w:val="22"/>
        </w:rPr>
        <w:t xml:space="preserve">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14:paraId="79953332" w14:textId="77777777" w:rsidR="00103593" w:rsidRDefault="00D646E4" w:rsidP="00103593">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Plan Internacional de </w:t>
      </w:r>
      <w:r w:rsidR="00AB3726" w:rsidRPr="005320D1">
        <w:rPr>
          <w:rFonts w:ascii="Calibri" w:hAnsi="Calibri" w:cs="Arial"/>
          <w:snapToGrid w:val="0"/>
          <w:color w:val="000000"/>
          <w:sz w:val="22"/>
          <w:lang w:val="es-ES_tradnl"/>
        </w:rPr>
        <w:t>Promoción se</w:t>
      </w:r>
      <w:r w:rsidRPr="005320D1">
        <w:rPr>
          <w:rFonts w:ascii="Calibri" w:hAnsi="Calibri" w:cs="Arial"/>
          <w:snapToGrid w:val="0"/>
          <w:color w:val="000000"/>
          <w:sz w:val="22"/>
          <w:lang w:val="es-ES_tradnl"/>
        </w:rPr>
        <w:t xml:space="preserv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Especiales de interés para las Pymes que se adecuen al objeto de contribuir a la internacionalización de las Pymes españolas.</w:t>
      </w:r>
    </w:p>
    <w:p w14:paraId="6BD9FE52" w14:textId="77777777" w:rsidR="00103593" w:rsidRDefault="00103593" w:rsidP="00103593">
      <w:pPr>
        <w:rPr>
          <w:rFonts w:ascii="Calibri" w:hAnsi="Calibri"/>
          <w:snapToGrid w:val="0"/>
          <w:color w:val="000000"/>
          <w:sz w:val="22"/>
          <w:lang w:val="es-ES_tradnl"/>
        </w:rPr>
      </w:pPr>
    </w:p>
    <w:p w14:paraId="24FE850E" w14:textId="77777777" w:rsidR="00D646E4" w:rsidRDefault="00D646E4" w:rsidP="00103593">
      <w:pPr>
        <w:rPr>
          <w:rFonts w:ascii="Calibri" w:hAnsi="Calibri"/>
          <w:snapToGrid w:val="0"/>
          <w:color w:val="000000"/>
          <w:sz w:val="22"/>
          <w:lang w:val="es-ES_tradnl"/>
        </w:rPr>
      </w:pPr>
      <w:r w:rsidRPr="005320D1">
        <w:rPr>
          <w:rFonts w:ascii="Calibri" w:hAnsi="Calibri"/>
          <w:snapToGrid w:val="0"/>
          <w:color w:val="000000"/>
          <w:sz w:val="22"/>
          <w:lang w:val="es-ES_tradnl"/>
        </w:rPr>
        <w:t xml:space="preserve">Asimismo, estas acciones se encuadrarán dentro del Plan Cameral de Internacionalización que </w:t>
      </w:r>
      <w:r w:rsidR="00AB3726" w:rsidRPr="005320D1">
        <w:rPr>
          <w:rFonts w:ascii="Calibri" w:hAnsi="Calibri"/>
          <w:snapToGrid w:val="0"/>
          <w:color w:val="000000"/>
          <w:sz w:val="22"/>
          <w:lang w:val="es-ES_tradnl"/>
        </w:rPr>
        <w:t>anualmente las</w:t>
      </w:r>
      <w:r w:rsidRPr="005320D1">
        <w:rPr>
          <w:rFonts w:ascii="Calibri" w:hAnsi="Calibri"/>
          <w:snapToGrid w:val="0"/>
          <w:color w:val="000000"/>
          <w:sz w:val="22"/>
          <w:lang w:val="es-ES_tradnl"/>
        </w:rPr>
        <w:t xml:space="preserve">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14:paraId="534327E7" w14:textId="77777777" w:rsidR="00103593" w:rsidRPr="00103593" w:rsidRDefault="00103593" w:rsidP="00103593">
      <w:pPr>
        <w:rPr>
          <w:rFonts w:ascii="Calibri" w:hAnsi="Calibri" w:cs="Arial"/>
          <w:snapToGrid w:val="0"/>
          <w:color w:val="000000"/>
          <w:sz w:val="22"/>
          <w:lang w:val="es-ES_tradnl"/>
        </w:rPr>
      </w:pPr>
    </w:p>
    <w:tbl>
      <w:tblPr>
        <w:tblW w:w="0" w:type="auto"/>
        <w:shd w:val="clear" w:color="auto" w:fill="00B0F0"/>
        <w:tblLook w:val="01E0" w:firstRow="1" w:lastRow="1" w:firstColumn="1" w:lastColumn="1" w:noHBand="0" w:noVBand="0"/>
      </w:tblPr>
      <w:tblGrid>
        <w:gridCol w:w="9356"/>
      </w:tblGrid>
      <w:tr w:rsidR="00477FC8" w:rsidRPr="005320D1" w14:paraId="12BF27DA" w14:textId="77777777" w:rsidTr="00023EF5">
        <w:tc>
          <w:tcPr>
            <w:tcW w:w="9356" w:type="dxa"/>
            <w:shd w:val="clear" w:color="auto" w:fill="00B0F0"/>
          </w:tcPr>
          <w:p w14:paraId="525E9D23" w14:textId="77777777" w:rsidR="00477FC8" w:rsidRPr="00477FC8" w:rsidRDefault="00477FC8"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Entidad convocante</w:t>
            </w:r>
          </w:p>
        </w:tc>
      </w:tr>
    </w:tbl>
    <w:p w14:paraId="28026DC5" w14:textId="3626B1CD" w:rsidR="00A30F3F" w:rsidRDefault="00A30F3F" w:rsidP="00A30F3F">
      <w:pPr>
        <w:pStyle w:val="Estilo1"/>
        <w:spacing w:after="0" w:line="360" w:lineRule="auto"/>
        <w:rPr>
          <w:rFonts w:asciiTheme="minorHAnsi" w:hAnsiTheme="minorHAnsi"/>
          <w:sz w:val="22"/>
          <w:szCs w:val="22"/>
          <w:lang w:val="es-ES_tradnl"/>
        </w:rPr>
      </w:pPr>
      <w:r w:rsidRPr="00064119">
        <w:rPr>
          <w:rFonts w:asciiTheme="minorHAnsi" w:hAnsiTheme="minorHAnsi"/>
          <w:sz w:val="22"/>
          <w:szCs w:val="22"/>
          <w:lang w:val="es-ES_tradnl"/>
        </w:rPr>
        <w:t xml:space="preserve">La Cámara Oficial de Comercio, Industria, </w:t>
      </w:r>
      <w:r>
        <w:rPr>
          <w:rFonts w:asciiTheme="minorHAnsi" w:hAnsiTheme="minorHAnsi"/>
          <w:sz w:val="22"/>
          <w:szCs w:val="22"/>
          <w:lang w:val="es-ES_tradnl"/>
        </w:rPr>
        <w:t xml:space="preserve">y </w:t>
      </w:r>
      <w:r w:rsidRPr="00064119">
        <w:rPr>
          <w:rFonts w:asciiTheme="minorHAnsi" w:hAnsiTheme="minorHAnsi"/>
          <w:sz w:val="22"/>
          <w:szCs w:val="22"/>
          <w:lang w:val="es-ES_tradnl"/>
        </w:rPr>
        <w:t xml:space="preserve">Servicios </w:t>
      </w:r>
      <w:r w:rsidRPr="008847E8">
        <w:rPr>
          <w:rFonts w:asciiTheme="minorHAnsi" w:hAnsiTheme="minorHAnsi"/>
          <w:sz w:val="22"/>
          <w:szCs w:val="22"/>
          <w:lang w:val="es-ES_tradnl"/>
        </w:rPr>
        <w:t xml:space="preserve">de </w:t>
      </w:r>
      <w:r>
        <w:rPr>
          <w:rFonts w:asciiTheme="minorHAnsi" w:hAnsiTheme="minorHAnsi"/>
          <w:sz w:val="22"/>
          <w:szCs w:val="22"/>
          <w:lang w:val="es-ES_tradnl"/>
        </w:rPr>
        <w:t xml:space="preserve">León (en lo sucesivo, la “Cámara de Comercio de León, Corporación de derecho público con personalidad jurídica y plena capacidad de obrar para el cumplimiento de sus fines, regida por la Ley 4/2014, de 1 de abril, Básica de las Cámaras Oficiales de Comercio, Industria, </w:t>
      </w:r>
      <w:r>
        <w:rPr>
          <w:rFonts w:asciiTheme="minorHAnsi" w:hAnsiTheme="minorHAnsi"/>
          <w:sz w:val="22"/>
          <w:szCs w:val="22"/>
          <w:lang w:val="es-ES_tradnl"/>
        </w:rPr>
        <w:lastRenderedPageBreak/>
        <w:t xml:space="preserve">Servicios y Navegación </w:t>
      </w:r>
      <w:r w:rsidRPr="00064119">
        <w:rPr>
          <w:rFonts w:asciiTheme="minorHAnsi" w:hAnsiTheme="minorHAnsi"/>
          <w:sz w:val="22"/>
          <w:szCs w:val="22"/>
          <w:lang w:val="es-ES_tradnl"/>
        </w:rPr>
        <w:t xml:space="preserve">España y </w:t>
      </w:r>
      <w:r>
        <w:rPr>
          <w:rFonts w:asciiTheme="minorHAnsi" w:hAnsiTheme="minorHAnsi"/>
          <w:sz w:val="22"/>
          <w:szCs w:val="22"/>
          <w:lang w:val="es-ES_tradnl"/>
        </w:rPr>
        <w:t xml:space="preserve">por la </w:t>
      </w:r>
      <w:r w:rsidRPr="00974870">
        <w:rPr>
          <w:rFonts w:asciiTheme="minorHAnsi" w:hAnsiTheme="minorHAnsi"/>
          <w:sz w:val="22"/>
          <w:szCs w:val="22"/>
        </w:rPr>
        <w:t>Ley 8/2018, de 14 de diciembre, por la que se regulan las Cámaras Oficiales de Comercio, Industria y Servicios de Castilla y León y el Consejo de Cámaras de Castilla y León</w:t>
      </w:r>
      <w:r>
        <w:rPr>
          <w:rFonts w:asciiTheme="minorHAnsi" w:hAnsiTheme="minorHAnsi"/>
          <w:sz w:val="22"/>
          <w:szCs w:val="22"/>
        </w:rPr>
        <w:t>.</w:t>
      </w:r>
      <w:r>
        <w:rPr>
          <w:rFonts w:asciiTheme="minorHAnsi" w:hAnsiTheme="minorHAnsi"/>
          <w:sz w:val="22"/>
          <w:szCs w:val="22"/>
          <w:lang w:val="es-ES_tradnl"/>
        </w:rPr>
        <w:t xml:space="preserve"> </w:t>
      </w:r>
    </w:p>
    <w:p w14:paraId="27B87A2F" w14:textId="77777777" w:rsidR="00103593" w:rsidRDefault="00103593" w:rsidP="00103593">
      <w:pPr>
        <w:pStyle w:val="Estilo1"/>
        <w:spacing w:after="0" w:line="360" w:lineRule="auto"/>
        <w:rPr>
          <w:rFonts w:asciiTheme="minorHAnsi" w:hAnsiTheme="minorHAnsi"/>
          <w:sz w:val="22"/>
          <w:szCs w:val="22"/>
          <w:lang w:val="es-ES_tradnl"/>
        </w:rPr>
      </w:pPr>
    </w:p>
    <w:tbl>
      <w:tblPr>
        <w:tblW w:w="0" w:type="auto"/>
        <w:shd w:val="clear" w:color="auto" w:fill="00B0F0"/>
        <w:tblLook w:val="01E0" w:firstRow="1" w:lastRow="1" w:firstColumn="1" w:lastColumn="1" w:noHBand="0" w:noVBand="0"/>
      </w:tblPr>
      <w:tblGrid>
        <w:gridCol w:w="9356"/>
      </w:tblGrid>
      <w:tr w:rsidR="00103593" w:rsidRPr="00023EF5" w14:paraId="4A65809F" w14:textId="77777777" w:rsidTr="00023EF5">
        <w:tc>
          <w:tcPr>
            <w:tcW w:w="9356" w:type="dxa"/>
            <w:shd w:val="clear" w:color="auto" w:fill="00B0F0"/>
          </w:tcPr>
          <w:p w14:paraId="6B342467" w14:textId="77777777" w:rsidR="00103593" w:rsidRPr="00477FC8" w:rsidRDefault="00103593" w:rsidP="00506D02">
            <w:pPr>
              <w:numPr>
                <w:ilvl w:val="0"/>
                <w:numId w:val="5"/>
              </w:numPr>
              <w:spacing w:before="40" w:after="40" w:line="240" w:lineRule="auto"/>
              <w:ind w:left="0" w:firstLine="0"/>
              <w:rPr>
                <w:rFonts w:ascii="Calibri" w:hAnsi="Calibri" w:cs="Arial"/>
                <w:b/>
                <w:color w:val="FFFFFF"/>
                <w:sz w:val="24"/>
                <w:szCs w:val="24"/>
              </w:rPr>
            </w:pPr>
            <w:r>
              <w:rPr>
                <w:rFonts w:ascii="Calibri" w:hAnsi="Calibri" w:cs="Arial"/>
                <w:b/>
                <w:color w:val="FFFFFF"/>
                <w:sz w:val="24"/>
                <w:szCs w:val="24"/>
              </w:rPr>
              <w:t>Régimen jurídico</w:t>
            </w:r>
          </w:p>
        </w:tc>
      </w:tr>
    </w:tbl>
    <w:p w14:paraId="330441AF" w14:textId="77777777" w:rsidR="00103593" w:rsidRPr="0095522C" w:rsidRDefault="00103593" w:rsidP="00103593">
      <w:pPr>
        <w:spacing w:before="120"/>
        <w:rPr>
          <w:rFonts w:asciiTheme="minorHAnsi" w:hAnsiTheme="minorHAnsi" w:cs="Arial"/>
          <w:sz w:val="22"/>
          <w:szCs w:val="22"/>
        </w:rPr>
      </w:pPr>
      <w:r w:rsidRPr="0095522C">
        <w:rPr>
          <w:rFonts w:asciiTheme="minorHAnsi" w:hAnsiTheme="minorHAnsi" w:cs="Arial"/>
          <w:sz w:val="22"/>
          <w:szCs w:val="22"/>
        </w:rPr>
        <w:t>La concesión de las ayudas se regirá por lo dispuesto en la presente convocatoria de conformidad con los principios de publicidad, transparencia, concurrencia,</w:t>
      </w:r>
      <w:r w:rsidR="004F4631">
        <w:rPr>
          <w:rFonts w:asciiTheme="minorHAnsi" w:hAnsiTheme="minorHAnsi" w:cs="Arial"/>
          <w:sz w:val="22"/>
          <w:szCs w:val="22"/>
        </w:rPr>
        <w:t xml:space="preserve"> </w:t>
      </w:r>
      <w:r w:rsidRPr="0095522C">
        <w:rPr>
          <w:rFonts w:asciiTheme="minorHAnsi" w:hAnsiTheme="minorHAnsi" w:cs="Arial"/>
          <w:sz w:val="22"/>
          <w:szCs w:val="22"/>
        </w:rPr>
        <w:t xml:space="preserve">objetividad, igualdad y no discriminación. </w:t>
      </w:r>
    </w:p>
    <w:p w14:paraId="45589BF5" w14:textId="77777777" w:rsidR="00103593" w:rsidRPr="00103593" w:rsidRDefault="00103593" w:rsidP="00103593">
      <w:pPr>
        <w:pStyle w:val="Estilo1"/>
        <w:spacing w:after="0" w:line="360" w:lineRule="auto"/>
        <w:rPr>
          <w:rFonts w:asciiTheme="minorHAnsi" w:hAnsiTheme="minorHAnsi"/>
          <w:sz w:val="22"/>
          <w:szCs w:val="22"/>
          <w:lang w:val="es-ES_tradnl"/>
        </w:rPr>
      </w:pPr>
      <w:r w:rsidRPr="0095522C">
        <w:rPr>
          <w:rFonts w:asciiTheme="minorHAnsi" w:hAnsiTheme="minorHAnsi" w:cs="Arial"/>
          <w:sz w:val="22"/>
          <w:szCs w:val="22"/>
        </w:rPr>
        <w:t>Asimismo, son de aplicación al Programa, en la medida en que las actuacione</w:t>
      </w:r>
      <w:r>
        <w:rPr>
          <w:rFonts w:asciiTheme="minorHAnsi" w:hAnsiTheme="minorHAnsi" w:cs="Arial"/>
          <w:sz w:val="22"/>
          <w:szCs w:val="22"/>
        </w:rPr>
        <w:t xml:space="preserve">s son cofinanciadas con fondos FEDER de </w:t>
      </w:r>
      <w:r w:rsidRPr="0095522C">
        <w:rPr>
          <w:rFonts w:asciiTheme="minorHAnsi" w:hAnsiTheme="minorHAnsi" w:cs="Arial"/>
          <w:sz w:val="22"/>
          <w:szCs w:val="22"/>
        </w:rPr>
        <w:t>la Unión Europea,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w:t>
      </w:r>
      <w:r w:rsidR="004F4631">
        <w:rPr>
          <w:rFonts w:asciiTheme="minorHAnsi" w:hAnsiTheme="minorHAnsi" w:cs="Arial"/>
          <w:sz w:val="22"/>
          <w:szCs w:val="22"/>
        </w:rPr>
        <w:t xml:space="preserve"> se deroga el Reglamento (CE) </w:t>
      </w:r>
      <w:proofErr w:type="spellStart"/>
      <w:r w:rsidR="004F4631">
        <w:rPr>
          <w:rFonts w:asciiTheme="minorHAnsi" w:hAnsiTheme="minorHAnsi" w:cs="Arial"/>
          <w:sz w:val="22"/>
          <w:szCs w:val="22"/>
        </w:rPr>
        <w:t>nº</w:t>
      </w:r>
      <w:proofErr w:type="spellEnd"/>
      <w:r w:rsidRPr="0095522C">
        <w:rPr>
          <w:rFonts w:asciiTheme="minorHAnsi" w:hAnsiTheme="minorHAnsi" w:cs="Arial"/>
          <w:sz w:val="22"/>
          <w:szCs w:val="22"/>
        </w:rPr>
        <w:t xml:space="preserve"> 1083/2006 del Consejo; y el Reglamento (UE)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1301/2013 del Parlamento Europeo y del Conse</w:t>
      </w:r>
      <w:r>
        <w:rPr>
          <w:rFonts w:asciiTheme="minorHAnsi" w:hAnsiTheme="minorHAnsi" w:cs="Arial"/>
          <w:sz w:val="22"/>
          <w:szCs w:val="22"/>
        </w:rPr>
        <w:t>jo, de 17 de diciembre de 2013</w:t>
      </w:r>
      <w:r w:rsidRPr="0095522C">
        <w:rPr>
          <w:rFonts w:asciiTheme="minorHAnsi" w:hAnsiTheme="minorHAnsi" w:cs="Arial"/>
          <w:sz w:val="22"/>
          <w:szCs w:val="22"/>
        </w:rPr>
        <w:t xml:space="preserve"> sobre el Fondo Europeo de Desarrollo Regional y sobre disposiciones específicas relativas al objetivo de inversión en crecimiento y empleo y por el que se deroga el Reglamento (CE) </w:t>
      </w:r>
      <w:proofErr w:type="spellStart"/>
      <w:r w:rsidRPr="0095522C">
        <w:rPr>
          <w:rFonts w:asciiTheme="minorHAnsi" w:hAnsiTheme="minorHAnsi" w:cs="Arial"/>
          <w:sz w:val="22"/>
          <w:szCs w:val="22"/>
        </w:rPr>
        <w:t>n</w:t>
      </w:r>
      <w:r w:rsidR="004F4631">
        <w:rPr>
          <w:rFonts w:asciiTheme="minorHAnsi" w:hAnsiTheme="minorHAnsi" w:cs="Arial"/>
          <w:sz w:val="22"/>
          <w:szCs w:val="22"/>
        </w:rPr>
        <w:t>º</w:t>
      </w:r>
      <w:proofErr w:type="spellEnd"/>
      <w:r w:rsidRPr="0095522C">
        <w:rPr>
          <w:rFonts w:asciiTheme="minorHAnsi" w:hAnsiTheme="minorHAnsi" w:cs="Arial"/>
          <w:sz w:val="22"/>
          <w:szCs w:val="22"/>
        </w:rPr>
        <w:t xml:space="preserve"> 1080/2006</w:t>
      </w:r>
      <w:r>
        <w:rPr>
          <w:rFonts w:asciiTheme="minorHAnsi" w:hAnsiTheme="minorHAnsi" w:cs="Arial"/>
          <w:sz w:val="22"/>
          <w:szCs w:val="22"/>
        </w:rPr>
        <w:t xml:space="preserve"> </w:t>
      </w:r>
      <w:r w:rsidRPr="0095522C">
        <w:rPr>
          <w:rFonts w:asciiTheme="minorHAnsi" w:hAnsiTheme="minorHAnsi" w:cs="Arial"/>
          <w:sz w:val="22"/>
          <w:szCs w:val="22"/>
        </w:rPr>
        <w:t>, así como las normas comunitarias aplicables en cada caso y las normas nacionales de desarrollo o transposición de aquéllas</w:t>
      </w:r>
    </w:p>
    <w:p w14:paraId="7363E77C" w14:textId="77777777" w:rsidR="00477FC8" w:rsidRPr="005320D1" w:rsidRDefault="00477FC8">
      <w:pPr>
        <w:spacing w:before="40" w:after="40"/>
        <w:rPr>
          <w:rFonts w:ascii="Calibri" w:hAnsi="Calibri" w:cs="Arial"/>
          <w:sz w:val="22"/>
          <w:lang w:val="es-ES_tradnl"/>
        </w:rPr>
      </w:pPr>
    </w:p>
    <w:tbl>
      <w:tblPr>
        <w:tblW w:w="0" w:type="auto"/>
        <w:shd w:val="clear" w:color="auto" w:fill="00B0F0"/>
        <w:tblLook w:val="01E0" w:firstRow="1" w:lastRow="1" w:firstColumn="1" w:lastColumn="1" w:noHBand="0" w:noVBand="0"/>
      </w:tblPr>
      <w:tblGrid>
        <w:gridCol w:w="9356"/>
      </w:tblGrid>
      <w:tr w:rsidR="00AF44C4" w:rsidRPr="005320D1" w14:paraId="55B7F650" w14:textId="77777777" w:rsidTr="00023EF5">
        <w:tc>
          <w:tcPr>
            <w:tcW w:w="9356" w:type="dxa"/>
            <w:shd w:val="clear" w:color="auto" w:fill="00B0F0"/>
          </w:tcPr>
          <w:p w14:paraId="5AB465F3" w14:textId="77777777" w:rsidR="00AF44C4" w:rsidRPr="00477FC8" w:rsidRDefault="00AF44C4" w:rsidP="00DE7204">
            <w:pPr>
              <w:numPr>
                <w:ilvl w:val="0"/>
                <w:numId w:val="5"/>
              </w:numPr>
              <w:spacing w:before="40" w:after="40" w:line="240" w:lineRule="auto"/>
              <w:ind w:left="0" w:firstLine="0"/>
              <w:rPr>
                <w:rFonts w:ascii="Calibri" w:hAnsi="Calibri" w:cs="Arial"/>
                <w:b/>
                <w:color w:val="FFFFFF"/>
                <w:sz w:val="24"/>
                <w:szCs w:val="24"/>
              </w:rPr>
            </w:pPr>
            <w:r w:rsidRPr="00477FC8">
              <w:rPr>
                <w:rFonts w:ascii="Calibri" w:hAnsi="Calibri" w:cs="Arial"/>
                <w:b/>
                <w:color w:val="FFFFFF"/>
                <w:sz w:val="24"/>
                <w:szCs w:val="24"/>
              </w:rPr>
              <w:t>Objeto</w:t>
            </w:r>
          </w:p>
        </w:tc>
      </w:tr>
    </w:tbl>
    <w:p w14:paraId="0D714F81" w14:textId="2BEC8970" w:rsidR="00D646E4" w:rsidRPr="00A63282" w:rsidRDefault="00D646E4" w:rsidP="00D646E4">
      <w:pPr>
        <w:spacing w:before="40" w:after="40"/>
        <w:rPr>
          <w:rFonts w:ascii="Calibri" w:hAnsi="Calibri" w:cs="Arial"/>
          <w:b/>
          <w:bCs w:val="0"/>
          <w:sz w:val="18"/>
          <w:szCs w:val="16"/>
        </w:rPr>
      </w:pPr>
      <w:r w:rsidRPr="00583234">
        <w:rPr>
          <w:rFonts w:ascii="Calibri" w:hAnsi="Calibri" w:cs="Arial"/>
          <w:sz w:val="22"/>
        </w:rPr>
        <w:t>La presente convocatoria tiene por objet</w:t>
      </w:r>
      <w:r w:rsidR="00ED1EDD" w:rsidRPr="00583234">
        <w:rPr>
          <w:rFonts w:ascii="Calibri" w:hAnsi="Calibri" w:cs="Arial"/>
          <w:sz w:val="22"/>
        </w:rPr>
        <w:t xml:space="preserve">o promover la participación de </w:t>
      </w:r>
      <w:r w:rsidR="00AB3726" w:rsidRPr="00583234">
        <w:rPr>
          <w:rFonts w:ascii="Calibri" w:hAnsi="Calibri" w:cs="Arial"/>
          <w:sz w:val="22"/>
        </w:rPr>
        <w:t>pymes y</w:t>
      </w:r>
      <w:r w:rsidR="00D25937" w:rsidRPr="00583234">
        <w:rPr>
          <w:rFonts w:ascii="Calibri" w:hAnsi="Calibri" w:cs="Arial"/>
          <w:sz w:val="22"/>
        </w:rPr>
        <w:t xml:space="preserve"> autónomos </w:t>
      </w:r>
      <w:r w:rsidRPr="00583234">
        <w:rPr>
          <w:rFonts w:ascii="Calibri" w:hAnsi="Calibri" w:cs="Arial"/>
          <w:sz w:val="22"/>
        </w:rPr>
        <w:t xml:space="preserve">de la Comunidad Autónoma de </w:t>
      </w:r>
      <w:r w:rsidR="00A30F3F" w:rsidRPr="00583234">
        <w:rPr>
          <w:rFonts w:ascii="Calibri" w:hAnsi="Calibri" w:cs="Arial"/>
          <w:sz w:val="22"/>
        </w:rPr>
        <w:t>Castilla y León en</w:t>
      </w:r>
      <w:r w:rsidR="00F72292" w:rsidRPr="00583234">
        <w:rPr>
          <w:rFonts w:ascii="Calibri" w:hAnsi="Calibri" w:cs="Arial"/>
          <w:sz w:val="22"/>
        </w:rPr>
        <w:t xml:space="preserve"> la actuación </w:t>
      </w:r>
      <w:r w:rsidR="00A30F3F" w:rsidRPr="00A63282">
        <w:rPr>
          <w:rFonts w:ascii="Calibri" w:hAnsi="Calibri" w:cs="Arial"/>
          <w:b/>
          <w:bCs w:val="0"/>
          <w:sz w:val="18"/>
          <w:szCs w:val="16"/>
        </w:rPr>
        <w:t xml:space="preserve">MISION COMERCIAL </w:t>
      </w:r>
      <w:r w:rsidR="00C56695" w:rsidRPr="00A63282">
        <w:rPr>
          <w:rFonts w:ascii="Calibri" w:hAnsi="Calibri" w:cs="Arial"/>
          <w:b/>
          <w:bCs w:val="0"/>
          <w:sz w:val="18"/>
          <w:szCs w:val="16"/>
        </w:rPr>
        <w:t xml:space="preserve">A </w:t>
      </w:r>
      <w:r w:rsidR="00DF4082" w:rsidRPr="00A63282">
        <w:rPr>
          <w:rFonts w:ascii="Calibri" w:hAnsi="Calibri" w:cs="Arial"/>
          <w:b/>
          <w:bCs w:val="0"/>
          <w:sz w:val="18"/>
          <w:szCs w:val="16"/>
        </w:rPr>
        <w:t>MEXICO</w:t>
      </w:r>
      <w:r w:rsidR="00C56695" w:rsidRPr="00A63282">
        <w:rPr>
          <w:rFonts w:ascii="Calibri" w:hAnsi="Calibri" w:cs="Arial"/>
          <w:b/>
          <w:bCs w:val="0"/>
          <w:sz w:val="18"/>
          <w:szCs w:val="16"/>
        </w:rPr>
        <w:t xml:space="preserve"> 2023</w:t>
      </w:r>
      <w:r w:rsidR="005B69BE" w:rsidRPr="00A63282">
        <w:rPr>
          <w:rFonts w:ascii="Calibri" w:hAnsi="Calibri" w:cs="Arial"/>
          <w:b/>
          <w:bCs w:val="0"/>
          <w:sz w:val="18"/>
          <w:szCs w:val="16"/>
        </w:rPr>
        <w:t xml:space="preserve">, que se celebrará los días </w:t>
      </w:r>
      <w:r w:rsidR="00C56695" w:rsidRPr="00A63282">
        <w:rPr>
          <w:rFonts w:ascii="Calibri" w:hAnsi="Calibri" w:cs="Arial"/>
          <w:b/>
          <w:bCs w:val="0"/>
          <w:sz w:val="18"/>
          <w:szCs w:val="16"/>
        </w:rPr>
        <w:t>1</w:t>
      </w:r>
      <w:r w:rsidR="00DF4082" w:rsidRPr="00A63282">
        <w:rPr>
          <w:rFonts w:ascii="Calibri" w:hAnsi="Calibri" w:cs="Arial"/>
          <w:b/>
          <w:bCs w:val="0"/>
          <w:sz w:val="18"/>
          <w:szCs w:val="16"/>
        </w:rPr>
        <w:t>2 AL 16 DE JUNIO DE</w:t>
      </w:r>
      <w:r w:rsidR="005F3F37" w:rsidRPr="00A63282">
        <w:rPr>
          <w:rFonts w:ascii="Calibri" w:hAnsi="Calibri" w:cs="Arial"/>
          <w:b/>
          <w:bCs w:val="0"/>
          <w:sz w:val="18"/>
          <w:szCs w:val="16"/>
        </w:rPr>
        <w:t xml:space="preserve"> 2023</w:t>
      </w:r>
    </w:p>
    <w:p w14:paraId="4F03C5AE" w14:textId="77777777" w:rsidR="003120EE" w:rsidRPr="00583234" w:rsidRDefault="003120EE">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AF44C4" w:rsidRPr="00583234" w14:paraId="0BEFF419" w14:textId="77777777" w:rsidTr="00023EF5">
        <w:tc>
          <w:tcPr>
            <w:tcW w:w="9356" w:type="dxa"/>
            <w:shd w:val="clear" w:color="auto" w:fill="00B0F0"/>
          </w:tcPr>
          <w:p w14:paraId="5EC3786E" w14:textId="77777777" w:rsidR="00AF44C4" w:rsidRPr="00583234" w:rsidRDefault="00364CEA" w:rsidP="00DE7204">
            <w:pPr>
              <w:numPr>
                <w:ilvl w:val="0"/>
                <w:numId w:val="5"/>
              </w:numPr>
              <w:spacing w:before="40" w:after="40" w:line="240" w:lineRule="auto"/>
              <w:ind w:left="0" w:firstLine="0"/>
              <w:rPr>
                <w:rFonts w:ascii="Calibri" w:hAnsi="Calibri" w:cs="Arial"/>
                <w:b/>
                <w:color w:val="FFFFFF"/>
                <w:sz w:val="24"/>
                <w:szCs w:val="24"/>
              </w:rPr>
            </w:pPr>
            <w:r w:rsidRPr="00583234">
              <w:rPr>
                <w:rFonts w:ascii="Calibri" w:hAnsi="Calibri" w:cs="Arial"/>
                <w:b/>
                <w:color w:val="FFFFFF"/>
                <w:sz w:val="24"/>
                <w:szCs w:val="24"/>
              </w:rPr>
              <w:t xml:space="preserve">Requisitos de los </w:t>
            </w:r>
            <w:r w:rsidR="00AF44C4" w:rsidRPr="00583234">
              <w:rPr>
                <w:rFonts w:ascii="Calibri" w:hAnsi="Calibri" w:cs="Arial"/>
                <w:b/>
                <w:color w:val="FFFFFF"/>
                <w:sz w:val="24"/>
                <w:szCs w:val="24"/>
              </w:rPr>
              <w:t>Beneficiarios</w:t>
            </w:r>
          </w:p>
        </w:tc>
      </w:tr>
    </w:tbl>
    <w:p w14:paraId="0F741849" w14:textId="77777777" w:rsidR="00103593" w:rsidRPr="00583234" w:rsidRDefault="00103593" w:rsidP="00ED2721">
      <w:pPr>
        <w:pStyle w:val="Encabezado"/>
        <w:tabs>
          <w:tab w:val="clear" w:pos="4252"/>
          <w:tab w:val="clear" w:pos="8504"/>
        </w:tabs>
        <w:spacing w:line="360" w:lineRule="auto"/>
        <w:jc w:val="both"/>
        <w:rPr>
          <w:rFonts w:ascii="Calibri" w:hAnsi="Calibri" w:cs="Arial"/>
          <w:sz w:val="22"/>
        </w:rPr>
      </w:pPr>
    </w:p>
    <w:p w14:paraId="73D45AA5" w14:textId="1589F62E" w:rsidR="002C451B" w:rsidRPr="00583234" w:rsidRDefault="002C451B" w:rsidP="00ED2721">
      <w:pPr>
        <w:pStyle w:val="Encabezado"/>
        <w:tabs>
          <w:tab w:val="clear" w:pos="4252"/>
          <w:tab w:val="clear" w:pos="8504"/>
        </w:tabs>
        <w:spacing w:line="360" w:lineRule="auto"/>
        <w:jc w:val="both"/>
        <w:rPr>
          <w:rFonts w:ascii="Calibri" w:hAnsi="Calibri" w:cs="Arial"/>
          <w:bCs/>
          <w:i/>
          <w:sz w:val="18"/>
          <w:szCs w:val="18"/>
          <w:lang w:eastAsia="es-ES"/>
        </w:rPr>
      </w:pPr>
      <w:r w:rsidRPr="00583234">
        <w:rPr>
          <w:rFonts w:ascii="Calibri" w:hAnsi="Calibri" w:cs="Arial"/>
          <w:sz w:val="22"/>
        </w:rPr>
        <w:t xml:space="preserve">La </w:t>
      </w:r>
      <w:r w:rsidR="00D646E4" w:rsidRPr="00583234">
        <w:rPr>
          <w:rFonts w:ascii="Calibri" w:hAnsi="Calibri" w:cs="Arial"/>
          <w:sz w:val="22"/>
        </w:rPr>
        <w:t>actuación</w:t>
      </w:r>
      <w:r w:rsidR="00A30F3F" w:rsidRPr="00583234">
        <w:rPr>
          <w:rFonts w:ascii="Calibri" w:hAnsi="Calibri" w:cs="Arial"/>
          <w:sz w:val="22"/>
        </w:rPr>
        <w:t xml:space="preserve"> </w:t>
      </w:r>
      <w:r w:rsidR="00A30F3F" w:rsidRPr="00583234">
        <w:rPr>
          <w:rFonts w:ascii="Calibri" w:hAnsi="Calibri" w:cs="Arial"/>
          <w:sz w:val="18"/>
          <w:szCs w:val="16"/>
        </w:rPr>
        <w:t xml:space="preserve">MISION COMERCIAL </w:t>
      </w:r>
      <w:r w:rsidR="005F3F37" w:rsidRPr="00583234">
        <w:rPr>
          <w:rFonts w:ascii="Calibri" w:hAnsi="Calibri" w:cs="Arial"/>
          <w:b/>
          <w:sz w:val="18"/>
          <w:szCs w:val="16"/>
        </w:rPr>
        <w:t xml:space="preserve">MISION COMERCIAL </w:t>
      </w:r>
      <w:r w:rsidR="005F3F37">
        <w:rPr>
          <w:rFonts w:ascii="Calibri" w:hAnsi="Calibri" w:cs="Arial"/>
          <w:b/>
          <w:sz w:val="18"/>
          <w:szCs w:val="16"/>
        </w:rPr>
        <w:t xml:space="preserve">A </w:t>
      </w:r>
      <w:r w:rsidR="00DF4082">
        <w:rPr>
          <w:rFonts w:ascii="Calibri" w:hAnsi="Calibri" w:cs="Arial"/>
          <w:b/>
          <w:sz w:val="18"/>
          <w:szCs w:val="16"/>
        </w:rPr>
        <w:t>MEXICO</w:t>
      </w:r>
      <w:r w:rsidR="005F3F37">
        <w:rPr>
          <w:rFonts w:ascii="Calibri" w:hAnsi="Calibri" w:cs="Arial"/>
          <w:b/>
          <w:sz w:val="18"/>
          <w:szCs w:val="16"/>
        </w:rPr>
        <w:t xml:space="preserve"> 2023</w:t>
      </w:r>
      <w:r w:rsidR="00ED1EDD" w:rsidRPr="00583234">
        <w:rPr>
          <w:rFonts w:ascii="Calibri" w:hAnsi="Calibri" w:cs="Arial"/>
          <w:sz w:val="22"/>
        </w:rPr>
        <w:t xml:space="preserve"> va dirigida a</w:t>
      </w:r>
      <w:r w:rsidR="00A30F3F" w:rsidRPr="00583234">
        <w:rPr>
          <w:rFonts w:ascii="Calibri" w:hAnsi="Calibri" w:cs="Arial"/>
          <w:sz w:val="22"/>
        </w:rPr>
        <w:t xml:space="preserve"> </w:t>
      </w:r>
      <w:r w:rsidR="005F3F37">
        <w:rPr>
          <w:rFonts w:ascii="Calibri" w:hAnsi="Calibri" w:cs="Arial"/>
          <w:sz w:val="22"/>
        </w:rPr>
        <w:t xml:space="preserve">empresas que deseen vender sus productos en el mercado </w:t>
      </w:r>
      <w:r w:rsidR="00DF4082">
        <w:rPr>
          <w:rFonts w:ascii="Calibri" w:hAnsi="Calibri" w:cs="Arial"/>
          <w:sz w:val="22"/>
        </w:rPr>
        <w:t>de ese país</w:t>
      </w:r>
    </w:p>
    <w:p w14:paraId="34A659A3" w14:textId="77777777" w:rsidR="00DC3544" w:rsidRDefault="002C451B" w:rsidP="00ED2721">
      <w:pPr>
        <w:pStyle w:val="Encabezado"/>
        <w:tabs>
          <w:tab w:val="clear" w:pos="4252"/>
          <w:tab w:val="clear" w:pos="8504"/>
        </w:tabs>
        <w:spacing w:line="360" w:lineRule="auto"/>
        <w:jc w:val="both"/>
        <w:rPr>
          <w:rFonts w:ascii="Calibri" w:hAnsi="Calibri" w:cs="Arial"/>
          <w:sz w:val="22"/>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 xml:space="preserve">como herramienta para aumentar o consolidar sus ventas en el mercado en </w:t>
      </w:r>
      <w:r w:rsidR="00ED2721" w:rsidRPr="00F66B22">
        <w:rPr>
          <w:rFonts w:ascii="Calibri" w:hAnsi="Calibri" w:cs="Arial"/>
          <w:bCs/>
          <w:sz w:val="22"/>
          <w:lang w:val="es-ES_tradnl"/>
        </w:rPr>
        <w:t>cuestión</w:t>
      </w:r>
      <w:r w:rsidR="00DC3544" w:rsidRPr="00F66B22">
        <w:rPr>
          <w:rFonts w:ascii="Calibri" w:hAnsi="Calibri" w:cs="Arial"/>
          <w:bCs/>
          <w:sz w:val="22"/>
          <w:lang w:val="es-ES_tradnl"/>
        </w:rPr>
        <w:t xml:space="preserve"> (</w:t>
      </w:r>
      <w:r w:rsidR="00DC3544" w:rsidRPr="00F66B22">
        <w:rPr>
          <w:rFonts w:ascii="Calibri" w:hAnsi="Calibri" w:cs="Arial"/>
          <w:i/>
          <w:sz w:val="22"/>
          <w:u w:val="single"/>
        </w:rPr>
        <w:t xml:space="preserve">una misma empresa podrá participar varias </w:t>
      </w:r>
      <w:r w:rsidR="00DC3544" w:rsidRPr="00F66B22">
        <w:rPr>
          <w:rFonts w:ascii="Calibri" w:hAnsi="Calibri" w:cs="Arial"/>
          <w:i/>
          <w:sz w:val="22"/>
          <w:u w:val="single"/>
        </w:rPr>
        <w:lastRenderedPageBreak/>
        <w:t>veces en el programa puesto que las actuaciones son diferentes</w:t>
      </w:r>
      <w:r w:rsidR="00DC3544" w:rsidRPr="00F66B22">
        <w:rPr>
          <w:rFonts w:ascii="Calibri" w:hAnsi="Calibri" w:cs="Arial"/>
          <w:i/>
          <w:sz w:val="22"/>
        </w:rPr>
        <w:t xml:space="preserve">. En caso de que se organice la misma actuación en varias anualidades, una misma empresa podrá participar un máximo de </w:t>
      </w:r>
      <w:r w:rsidR="00DC3544" w:rsidRPr="00F66B22">
        <w:rPr>
          <w:rFonts w:ascii="Calibri" w:hAnsi="Calibri" w:cs="Arial"/>
          <w:b/>
          <w:i/>
          <w:sz w:val="22"/>
        </w:rPr>
        <w:t>4 veces en la misma</w:t>
      </w:r>
      <w:r w:rsidR="00DC3544" w:rsidRPr="00F66B22">
        <w:rPr>
          <w:rFonts w:ascii="Calibri" w:hAnsi="Calibri" w:cs="Arial"/>
          <w:sz w:val="22"/>
        </w:rPr>
        <w:t>).</w:t>
      </w:r>
    </w:p>
    <w:p w14:paraId="6CC9990E" w14:textId="77777777" w:rsidR="00DC3544" w:rsidRPr="00DC3544" w:rsidRDefault="00DC3544" w:rsidP="00ED2721">
      <w:pPr>
        <w:pStyle w:val="Encabezado"/>
        <w:tabs>
          <w:tab w:val="clear" w:pos="4252"/>
          <w:tab w:val="clear" w:pos="8504"/>
        </w:tabs>
        <w:spacing w:line="360" w:lineRule="auto"/>
        <w:jc w:val="both"/>
        <w:rPr>
          <w:rFonts w:ascii="Calibri" w:hAnsi="Calibri" w:cs="Arial"/>
          <w:sz w:val="22"/>
        </w:rPr>
      </w:pPr>
    </w:p>
    <w:p w14:paraId="0D019BEF" w14:textId="77777777"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14:paraId="737CF633" w14:textId="6564D388" w:rsidR="006B1026" w:rsidRPr="00AB5E02" w:rsidRDefault="00F72292" w:rsidP="006B1026">
      <w:pPr>
        <w:numPr>
          <w:ilvl w:val="0"/>
          <w:numId w:val="7"/>
        </w:numPr>
        <w:spacing w:before="40" w:after="40"/>
        <w:rPr>
          <w:lang w:val="es-ES_tradnl" w:eastAsia="es-ES_tradnl"/>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w:t>
      </w:r>
      <w:proofErr w:type="gramStart"/>
      <w:r w:rsidRPr="00ED1EDD">
        <w:rPr>
          <w:rFonts w:ascii="Calibri" w:hAnsi="Calibri" w:cs="Arial"/>
          <w:sz w:val="22"/>
          <w:szCs w:val="22"/>
        </w:rPr>
        <w:t>de acuerdo a</w:t>
      </w:r>
      <w:proofErr w:type="gramEnd"/>
      <w:r w:rsidRPr="00ED1EDD">
        <w:rPr>
          <w:rFonts w:ascii="Calibri" w:hAnsi="Calibri" w:cs="Arial"/>
          <w:sz w:val="22"/>
          <w:szCs w:val="22"/>
        </w:rPr>
        <w:t xml:space="preserve">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r w:rsidR="006B1026">
        <w:rPr>
          <w:rStyle w:val="Hipervnculo"/>
          <w:rFonts w:ascii="Calibri" w:hAnsi="Calibri" w:cs="Arial"/>
          <w:sz w:val="16"/>
          <w:szCs w:val="16"/>
          <w:lang w:val="es-ES_tradnl" w:eastAsia="es-ES_tradnl"/>
        </w:rPr>
        <w:t xml:space="preserve"> </w:t>
      </w:r>
      <w:r w:rsidR="006B1026" w:rsidRPr="00AB5E02">
        <w:rPr>
          <w:sz w:val="22"/>
          <w:szCs w:val="22"/>
        </w:rPr>
        <w:t>o autónomo.</w:t>
      </w:r>
    </w:p>
    <w:p w14:paraId="0DB23F1D" w14:textId="2CA27716" w:rsidR="006B1026" w:rsidRDefault="006B1026" w:rsidP="006B1026">
      <w:pPr>
        <w:spacing w:before="40" w:after="40"/>
        <w:ind w:left="360"/>
        <w:rPr>
          <w:rFonts w:ascii="Calibri" w:hAnsi="Calibri" w:cs="Arial"/>
          <w:sz w:val="22"/>
          <w:szCs w:val="22"/>
          <w:lang w:val="es-ES_tradnl" w:eastAsia="es-ES_tradnl"/>
        </w:rPr>
      </w:pPr>
      <w:r w:rsidRPr="00AB5E02">
        <w:rPr>
          <w:rFonts w:ascii="Calibri" w:hAnsi="Calibri" w:cs="Arial"/>
          <w:sz w:val="22"/>
          <w:szCs w:val="22"/>
          <w:lang w:val="es-ES_tradnl" w:eastAsia="es-ES_tradnl"/>
        </w:rPr>
        <w:t>Quedan excluidas de esta convocatoria las comunidades de bienes y las sociedades civiles, así como las asociaciones, fundaciones y, en general, las entidades sin ánimo de lucro.</w:t>
      </w:r>
    </w:p>
    <w:p w14:paraId="3BAB6F81" w14:textId="77777777"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14:paraId="3AE18526" w14:textId="77777777"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 xml:space="preserve">de Funcionamiento de la Unión </w:t>
      </w:r>
      <w:proofErr w:type="gramStart"/>
      <w:r w:rsidR="009516A5">
        <w:rPr>
          <w:rFonts w:ascii="Calibri" w:hAnsi="Calibri" w:cs="Arial"/>
          <w:sz w:val="22"/>
        </w:rPr>
        <w:t xml:space="preserve">Europea </w:t>
      </w:r>
      <w:r w:rsidRPr="009516A5">
        <w:rPr>
          <w:rFonts w:ascii="Calibri" w:hAnsi="Calibri" w:cs="Arial"/>
          <w:sz w:val="22"/>
        </w:rPr>
        <w:t>.</w:t>
      </w:r>
      <w:proofErr w:type="gramEnd"/>
      <w:r w:rsidRPr="009516A5">
        <w:rPr>
          <w:rFonts w:ascii="Calibri" w:hAnsi="Calibri" w:cs="Arial"/>
          <w:sz w:val="22"/>
        </w:rPr>
        <w:t xml:space="preserv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14:paraId="27984E2D" w14:textId="3525938F" w:rsidR="00DC4F7C" w:rsidRPr="008238D4" w:rsidRDefault="00DC4F7C" w:rsidP="008238D4">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A30F3F">
        <w:rPr>
          <w:rFonts w:ascii="Calibri" w:hAnsi="Calibri" w:cs="Arial"/>
          <w:snapToGrid w:val="0"/>
          <w:sz w:val="22"/>
        </w:rPr>
        <w:t xml:space="preserve">Castilla y León, </w:t>
      </w:r>
      <w:r w:rsidR="008238D4">
        <w:rPr>
          <w:rFonts w:ascii="Calibri" w:hAnsi="Calibri" w:cs="Arial"/>
          <w:snapToGrid w:val="0"/>
          <w:sz w:val="22"/>
          <w:szCs w:val="22"/>
        </w:rPr>
        <w:t>de conformidad con los datos recogidos en el censo.</w:t>
      </w:r>
      <w:r w:rsidR="008238D4">
        <w:rPr>
          <w:rFonts w:ascii="Calibri" w:hAnsi="Calibri" w:cs="Arial"/>
          <w:sz w:val="22"/>
        </w:rPr>
        <w:t xml:space="preserve"> </w:t>
      </w:r>
      <w:r w:rsidRPr="008238D4">
        <w:rPr>
          <w:rFonts w:ascii="Calibri" w:hAnsi="Calibri" w:cs="Arial"/>
          <w:snapToGrid w:val="0"/>
          <w:sz w:val="22"/>
        </w:rPr>
        <w:t>En el caso de que una empresa posea varias sedes</w:t>
      </w:r>
      <w:r w:rsidR="00B147D3" w:rsidRPr="008238D4">
        <w:rPr>
          <w:rFonts w:ascii="Calibri" w:hAnsi="Calibri" w:cs="Arial"/>
          <w:snapToGrid w:val="0"/>
          <w:sz w:val="22"/>
        </w:rPr>
        <w:t xml:space="preserve"> o</w:t>
      </w:r>
      <w:r w:rsidRPr="008238D4">
        <w:rPr>
          <w:rFonts w:ascii="Calibri" w:hAnsi="Calibri" w:cs="Arial"/>
          <w:snapToGrid w:val="0"/>
          <w:sz w:val="22"/>
        </w:rPr>
        <w:t xml:space="preserve"> centros productivos. el centro destinatario y directamente beneficiario del Programa ha de estar ubicado en alguno de los municipios citados.</w:t>
      </w:r>
    </w:p>
    <w:p w14:paraId="18FBCD85" w14:textId="4C73C007" w:rsidR="00DC4F7C" w:rsidRDefault="00DC4F7C" w:rsidP="00DC4F7C">
      <w:pPr>
        <w:numPr>
          <w:ilvl w:val="0"/>
          <w:numId w:val="7"/>
        </w:numPr>
        <w:spacing w:before="40" w:after="40"/>
        <w:rPr>
          <w:rFonts w:ascii="Calibri" w:hAnsi="Calibri" w:cs="Arial"/>
          <w:sz w:val="22"/>
        </w:rPr>
      </w:pPr>
      <w:r w:rsidRPr="005320D1">
        <w:rPr>
          <w:rFonts w:ascii="Calibri" w:hAnsi="Calibri" w:cs="Arial"/>
          <w:sz w:val="22"/>
        </w:rPr>
        <w:t>Estar al corriente de las obligaciones tributarias y frente a la Seguridad Social.</w:t>
      </w:r>
    </w:p>
    <w:p w14:paraId="0F9AA855" w14:textId="084FE513" w:rsidR="006B1026" w:rsidRPr="00AB5E02" w:rsidRDefault="006B1026" w:rsidP="00DC4F7C">
      <w:pPr>
        <w:numPr>
          <w:ilvl w:val="0"/>
          <w:numId w:val="7"/>
        </w:numPr>
        <w:spacing w:before="40" w:after="40"/>
        <w:rPr>
          <w:rFonts w:ascii="Calibri" w:hAnsi="Calibri" w:cs="Arial"/>
          <w:sz w:val="22"/>
        </w:rPr>
      </w:pPr>
      <w:r w:rsidRPr="00D94168">
        <w:rPr>
          <w:rFonts w:asciiTheme="minorHAnsi" w:hAnsiTheme="minorHAnsi"/>
          <w:sz w:val="22"/>
          <w:szCs w:val="22"/>
        </w:rPr>
        <w:t>No encontrarse incursa en ninguna de las prohibiciones a que hace referencia el artículo 13 de la Ley 38/2003, de 17 de noviembre, General de Subvenciones, o normativa aplicable en la materia propia de la Comunidad Autónoma correspondiente</w:t>
      </w:r>
      <w:r>
        <w:rPr>
          <w:rFonts w:asciiTheme="minorHAnsi" w:hAnsiTheme="minorHAnsi"/>
          <w:sz w:val="22"/>
          <w:szCs w:val="22"/>
        </w:rPr>
        <w:t>.</w:t>
      </w:r>
    </w:p>
    <w:p w14:paraId="55B31E85" w14:textId="5994D659" w:rsidR="006B1026" w:rsidRPr="00D42BBA" w:rsidRDefault="006B1026" w:rsidP="006B1026">
      <w:pPr>
        <w:widowControl w:val="0"/>
        <w:numPr>
          <w:ilvl w:val="0"/>
          <w:numId w:val="7"/>
        </w:numPr>
        <w:adjustRightInd w:val="0"/>
        <w:spacing w:before="120"/>
        <w:textAlignment w:val="baseline"/>
        <w:rPr>
          <w:rFonts w:ascii="Calibri" w:hAnsi="Calibri" w:cs="Arial"/>
          <w:sz w:val="22"/>
          <w:szCs w:val="22"/>
        </w:rPr>
      </w:pPr>
      <w:r>
        <w:rPr>
          <w:rFonts w:ascii="Calibri" w:hAnsi="Calibri"/>
          <w:sz w:val="22"/>
          <w:szCs w:val="22"/>
        </w:rPr>
        <w:t xml:space="preserve">No tener la consideración de empresa en crisis conforme a lo dispuesto en el artículo 2, apartado 18, del Reglamento (UE) </w:t>
      </w:r>
      <w:proofErr w:type="spellStart"/>
      <w:r>
        <w:rPr>
          <w:rFonts w:ascii="Calibri" w:hAnsi="Calibri"/>
          <w:sz w:val="22"/>
          <w:szCs w:val="22"/>
        </w:rPr>
        <w:t>Nº</w:t>
      </w:r>
      <w:proofErr w:type="spellEnd"/>
      <w:r>
        <w:rPr>
          <w:rFonts w:ascii="Calibri" w:hAnsi="Calibri"/>
          <w:sz w:val="22"/>
          <w:szCs w:val="22"/>
        </w:rPr>
        <w:t xml:space="preserve"> 651/2014, por el que se declaran determinadas categorías de ayudas compatibles con em mercado </w:t>
      </w:r>
      <w:r w:rsidR="00E76121">
        <w:rPr>
          <w:rFonts w:ascii="Calibri" w:hAnsi="Calibri"/>
          <w:sz w:val="22"/>
          <w:szCs w:val="22"/>
        </w:rPr>
        <w:t>i</w:t>
      </w:r>
      <w:r>
        <w:rPr>
          <w:rFonts w:ascii="Calibri" w:hAnsi="Calibri"/>
          <w:sz w:val="22"/>
          <w:szCs w:val="22"/>
        </w:rPr>
        <w:t>nterior en aplicación de los artículos 107 y 108 del Tratado, y conforme a la definición establecida en las directrices comunitarias sobre ayudas estatales de salvamento y de reestructuración de empresas no financieras en crisis (2014/C149/01).</w:t>
      </w:r>
    </w:p>
    <w:p w14:paraId="7C13C491" w14:textId="77777777" w:rsidR="006B1026" w:rsidRPr="005320D1" w:rsidRDefault="006B1026" w:rsidP="00AB5E02">
      <w:pPr>
        <w:spacing w:before="40" w:after="40"/>
        <w:ind w:left="360"/>
        <w:rPr>
          <w:rFonts w:ascii="Calibri" w:hAnsi="Calibri" w:cs="Arial"/>
          <w:sz w:val="22"/>
        </w:rPr>
      </w:pPr>
    </w:p>
    <w:p w14:paraId="0F083180" w14:textId="27F8BB5D"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00C00976">
        <w:rPr>
          <w:rFonts w:ascii="Calibri" w:hAnsi="Calibri" w:cs="Arial"/>
          <w:sz w:val="22"/>
        </w:rPr>
        <w:t xml:space="preserve"> </w:t>
      </w:r>
      <w:r w:rsidR="00C00976" w:rsidRPr="00C00976">
        <w:rPr>
          <w:rFonts w:ascii="Calibri" w:hAnsi="Calibri" w:cs="Arial"/>
          <w:sz w:val="22"/>
        </w:rPr>
        <w:t>(DO L 352 de 24.12.2013</w:t>
      </w:r>
      <w:r w:rsidR="00026805">
        <w:rPr>
          <w:rFonts w:ascii="Calibri" w:hAnsi="Calibri" w:cs="Arial"/>
          <w:sz w:val="22"/>
        </w:rPr>
        <w:t>)</w:t>
      </w:r>
      <w:r w:rsidR="00026805" w:rsidRPr="00026805">
        <w:rPr>
          <w:rStyle w:val="Refdenotaalpie"/>
          <w:rFonts w:asciiTheme="minorHAnsi" w:hAnsiTheme="minorHAnsi"/>
          <w:sz w:val="21"/>
          <w:szCs w:val="21"/>
        </w:rPr>
        <w:t xml:space="preserve"> </w:t>
      </w:r>
      <w:r w:rsidR="00026805" w:rsidRPr="00917325">
        <w:rPr>
          <w:rStyle w:val="Refdenotaalpie"/>
          <w:rFonts w:asciiTheme="minorHAnsi" w:hAnsiTheme="minorHAnsi"/>
          <w:sz w:val="21"/>
          <w:szCs w:val="21"/>
        </w:rPr>
        <w:footnoteReference w:id="2"/>
      </w:r>
      <w:r w:rsidR="007D60FB" w:rsidRPr="007D60FB">
        <w:rPr>
          <w:rFonts w:ascii="Calibri" w:hAnsi="Calibri" w:cs="Arial"/>
          <w:sz w:val="22"/>
        </w:rPr>
        <w:t xml:space="preserve">  (la ayuda total de minimis concedida a una única empresa no será superior a 200.000 euros o 100.000 euros en el caso de las empresas que operen en el sector transporte por carretera, durante cualquier período de tres ejercicios fiscales</w:t>
      </w:r>
      <w:r w:rsidR="006B1026">
        <w:rPr>
          <w:rFonts w:ascii="Calibri" w:hAnsi="Calibri" w:cs="Arial"/>
          <w:sz w:val="22"/>
        </w:rPr>
        <w:t>)</w:t>
      </w:r>
      <w:r w:rsidR="00DC4F7C" w:rsidRPr="005320D1">
        <w:rPr>
          <w:rFonts w:ascii="Calibri" w:hAnsi="Calibri" w:cs="Arial"/>
          <w:sz w:val="22"/>
        </w:rPr>
        <w:t>.</w:t>
      </w:r>
    </w:p>
    <w:p w14:paraId="35D57672" w14:textId="77777777" w:rsidR="006B1026" w:rsidRDefault="006B1026" w:rsidP="006B1026">
      <w:pPr>
        <w:widowControl w:val="0"/>
        <w:numPr>
          <w:ilvl w:val="0"/>
          <w:numId w:val="7"/>
        </w:numPr>
        <w:adjustRightInd w:val="0"/>
        <w:spacing w:before="120"/>
        <w:textAlignment w:val="baseline"/>
        <w:rPr>
          <w:rFonts w:asciiTheme="minorHAnsi" w:hAnsiTheme="minorHAnsi" w:cs="Arial"/>
          <w:sz w:val="22"/>
          <w:szCs w:val="22"/>
        </w:rPr>
      </w:pPr>
      <w:r w:rsidRPr="00243AE2">
        <w:rPr>
          <w:rFonts w:asciiTheme="minorHAnsi" w:hAnsiTheme="minorHAnsi" w:cs="Arial"/>
          <w:sz w:val="22"/>
          <w:szCs w:val="22"/>
        </w:rPr>
        <w:t>Cumplir la totalidad de los requisitos exigidos en la presente convocatoria.</w:t>
      </w:r>
    </w:p>
    <w:p w14:paraId="18C5CA22" w14:textId="77777777" w:rsidR="00103593" w:rsidRPr="00C72FA9" w:rsidRDefault="00103593" w:rsidP="00103593">
      <w:pPr>
        <w:spacing w:before="120"/>
        <w:rPr>
          <w:rFonts w:asciiTheme="minorHAnsi" w:hAnsiTheme="minorHAnsi" w:cs="Arial"/>
          <w:sz w:val="22"/>
          <w:szCs w:val="22"/>
        </w:rPr>
      </w:pPr>
      <w:r w:rsidRPr="00C72FA9">
        <w:rPr>
          <w:rFonts w:asciiTheme="minorHAnsi" w:hAnsiTheme="minorHAnsi" w:cs="Arial"/>
          <w:sz w:val="22"/>
          <w:szCs w:val="22"/>
        </w:rPr>
        <w:t>Los extremos enumerados anteriormente se acreditarán mediante la aportación de la siguiente documentación:</w:t>
      </w:r>
    </w:p>
    <w:p w14:paraId="76E84700" w14:textId="77777777" w:rsidR="00103593" w:rsidRPr="00C72FA9" w:rsidRDefault="00103593" w:rsidP="00103593">
      <w:pPr>
        <w:numPr>
          <w:ilvl w:val="0"/>
          <w:numId w:val="19"/>
        </w:numPr>
        <w:spacing w:before="40" w:after="40"/>
        <w:ind w:left="360"/>
        <w:rPr>
          <w:rFonts w:asciiTheme="minorHAnsi" w:eastAsia="Calibri" w:hAnsiTheme="minorHAnsi" w:cs="Arial"/>
          <w:bCs w:val="0"/>
          <w:sz w:val="22"/>
          <w:szCs w:val="22"/>
        </w:rPr>
      </w:pPr>
      <w:r w:rsidRPr="00C72FA9">
        <w:rPr>
          <w:rFonts w:asciiTheme="minorHAnsi" w:eastAsia="Calibri" w:hAnsiTheme="minorHAnsi" w:cs="Arial"/>
          <w:bCs w:val="0"/>
          <w:sz w:val="22"/>
          <w:szCs w:val="22"/>
        </w:rPr>
        <w:t>Declaración responsable del cumplimiento de las condiciones de participación y de ayudas (según Anexo II de esta convocatoria)</w:t>
      </w:r>
    </w:p>
    <w:p w14:paraId="47F8C43C" w14:textId="25AABC3C" w:rsidR="00103593" w:rsidRPr="00C72FA9" w:rsidRDefault="00103593" w:rsidP="00103593">
      <w:pPr>
        <w:numPr>
          <w:ilvl w:val="0"/>
          <w:numId w:val="19"/>
        </w:numPr>
        <w:spacing w:before="40" w:after="40"/>
        <w:ind w:left="360"/>
      </w:pPr>
      <w:r w:rsidRPr="00C72FA9">
        <w:rPr>
          <w:rFonts w:asciiTheme="minorHAnsi" w:eastAsia="Calibri" w:hAnsiTheme="minorHAnsi" w:cs="Arial"/>
          <w:bCs w:val="0"/>
          <w:sz w:val="22"/>
          <w:szCs w:val="22"/>
        </w:rPr>
        <w:t>DNI del solicitante (en caso de persona física) o DNI del firmante de la solicitud con poderes suficientes (en caso de persona jurídica</w:t>
      </w:r>
      <w:r w:rsidR="00B147D3">
        <w:rPr>
          <w:rFonts w:asciiTheme="minorHAnsi" w:eastAsia="Calibri" w:hAnsiTheme="minorHAnsi" w:cs="Arial"/>
          <w:bCs w:val="0"/>
          <w:sz w:val="22"/>
          <w:szCs w:val="22"/>
        </w:rPr>
        <w:t>)</w:t>
      </w:r>
      <w:r w:rsidRPr="00C72FA9">
        <w:rPr>
          <w:rFonts w:asciiTheme="minorHAnsi" w:eastAsia="Calibri" w:hAnsiTheme="minorHAnsi" w:cs="Arial"/>
          <w:bCs w:val="0"/>
          <w:sz w:val="22"/>
          <w:szCs w:val="22"/>
        </w:rPr>
        <w:t>.</w:t>
      </w:r>
    </w:p>
    <w:p w14:paraId="2D8D07BE" w14:textId="77777777" w:rsidR="00103593" w:rsidRPr="00B16A58" w:rsidRDefault="00103593" w:rsidP="00103593">
      <w:pPr>
        <w:numPr>
          <w:ilvl w:val="0"/>
          <w:numId w:val="19"/>
        </w:numPr>
        <w:spacing w:before="40" w:after="40"/>
        <w:ind w:left="360"/>
        <w:rPr>
          <w:rFonts w:asciiTheme="minorHAnsi" w:hAnsiTheme="minorHAnsi" w:cstheme="minorHAnsi"/>
          <w:sz w:val="22"/>
          <w:szCs w:val="22"/>
        </w:rPr>
      </w:pPr>
      <w:r w:rsidRPr="00B16A58">
        <w:rPr>
          <w:rFonts w:asciiTheme="minorHAnsi" w:hAnsiTheme="minorHAnsi" w:cstheme="minorHAnsi"/>
          <w:sz w:val="22"/>
          <w:szCs w:val="22"/>
        </w:rPr>
        <w:t>En el caso de personas jurídicas:</w:t>
      </w:r>
    </w:p>
    <w:p w14:paraId="166EC49D" w14:textId="50558295" w:rsidR="00103593" w:rsidRDefault="00103593" w:rsidP="00B16A58">
      <w:pPr>
        <w:numPr>
          <w:ilvl w:val="0"/>
          <w:numId w:val="25"/>
        </w:numPr>
        <w:spacing w:before="40" w:after="40"/>
        <w:rPr>
          <w:rFonts w:asciiTheme="minorHAnsi" w:hAnsiTheme="minorHAnsi" w:cstheme="minorHAnsi"/>
          <w:sz w:val="22"/>
          <w:szCs w:val="22"/>
        </w:rPr>
      </w:pPr>
      <w:r w:rsidRPr="00B16A58">
        <w:rPr>
          <w:rFonts w:asciiTheme="minorHAnsi" w:hAnsiTheme="minorHAnsi" w:cstheme="minorHAnsi"/>
          <w:sz w:val="22"/>
          <w:szCs w:val="22"/>
        </w:rPr>
        <w:t>Poder de representación de la persona que presenta la solicitud (la persona firmante deberá tener la condición de representante legal de la empresa).</w:t>
      </w:r>
    </w:p>
    <w:p w14:paraId="4BBADADF" w14:textId="77777777" w:rsidR="006B1026" w:rsidRPr="00AE549E" w:rsidRDefault="006B1026" w:rsidP="00AB5E02">
      <w:pPr>
        <w:numPr>
          <w:ilvl w:val="0"/>
          <w:numId w:val="25"/>
        </w:numPr>
        <w:spacing w:before="40" w:after="40"/>
        <w:rPr>
          <w:rFonts w:asciiTheme="minorHAnsi" w:hAnsiTheme="minorHAnsi" w:cstheme="minorHAnsi"/>
          <w:sz w:val="22"/>
          <w:szCs w:val="22"/>
        </w:rPr>
      </w:pPr>
      <w:r>
        <w:rPr>
          <w:rFonts w:asciiTheme="minorHAnsi" w:hAnsiTheme="minorHAnsi" w:cstheme="minorHAnsi"/>
          <w:sz w:val="22"/>
          <w:szCs w:val="22"/>
        </w:rPr>
        <w:t xml:space="preserve">Acta </w:t>
      </w:r>
      <w:r w:rsidRPr="006B1026">
        <w:rPr>
          <w:rFonts w:asciiTheme="minorHAnsi" w:hAnsiTheme="minorHAnsi" w:cstheme="minorHAnsi"/>
          <w:sz w:val="22"/>
          <w:szCs w:val="22"/>
        </w:rPr>
        <w:t>de titularidad real de la empresa, en su defecto, escritura pública en la que se pueda identificar al titular real de la empresa solicitante.</w:t>
      </w:r>
    </w:p>
    <w:p w14:paraId="3279848A" w14:textId="77777777" w:rsidR="00103593" w:rsidRPr="00526971" w:rsidRDefault="00103593" w:rsidP="00B16A58">
      <w:pPr>
        <w:numPr>
          <w:ilvl w:val="0"/>
          <w:numId w:val="25"/>
        </w:numPr>
        <w:spacing w:before="40" w:after="40"/>
        <w:rPr>
          <w:color w:val="FF0000"/>
        </w:rPr>
      </w:pPr>
      <w:r w:rsidRPr="00B16A58">
        <w:rPr>
          <w:rFonts w:asciiTheme="minorHAnsi" w:hAnsiTheme="minorHAnsi" w:cstheme="minorHAnsi"/>
          <w:sz w:val="22"/>
          <w:szCs w:val="22"/>
        </w:rPr>
        <w:t>Tarjeta de Identificación Fiscal de la empresa</w:t>
      </w:r>
      <w:r w:rsidRPr="00526971">
        <w:rPr>
          <w:color w:val="FF0000"/>
        </w:rPr>
        <w:t>.</w:t>
      </w:r>
    </w:p>
    <w:p w14:paraId="27887301" w14:textId="303C238F" w:rsidR="00103593" w:rsidRDefault="00A30F3F" w:rsidP="00103593">
      <w:pPr>
        <w:spacing w:before="40" w:after="40"/>
        <w:rPr>
          <w:rFonts w:asciiTheme="minorHAnsi" w:eastAsia="Calibri" w:hAnsiTheme="minorHAnsi" w:cs="Arial"/>
          <w:bCs w:val="0"/>
          <w:color w:val="000000"/>
          <w:sz w:val="22"/>
          <w:szCs w:val="22"/>
          <w:highlight w:val="yellow"/>
        </w:rPr>
      </w:pPr>
      <w:r>
        <w:rPr>
          <w:rFonts w:ascii="Calibri" w:hAnsi="Calibri" w:cs="Calibri"/>
          <w:b/>
          <w:i/>
          <w:color w:val="FF0000"/>
          <w:highlight w:val="yellow"/>
        </w:rPr>
        <w:t xml:space="preserve"> </w:t>
      </w:r>
    </w:p>
    <w:p w14:paraId="0442C326" w14:textId="025BE99F" w:rsidR="00AB5E02" w:rsidRDefault="00AB5E02" w:rsidP="00103593">
      <w:pPr>
        <w:spacing w:before="40" w:after="40"/>
        <w:rPr>
          <w:rFonts w:asciiTheme="minorHAnsi" w:eastAsia="Calibri" w:hAnsiTheme="minorHAnsi" w:cs="Arial"/>
          <w:bCs w:val="0"/>
          <w:color w:val="000000"/>
          <w:sz w:val="22"/>
          <w:szCs w:val="22"/>
          <w:highlight w:val="yellow"/>
        </w:rPr>
      </w:pPr>
      <w:r w:rsidRPr="006B1026">
        <w:rPr>
          <w:rFonts w:asciiTheme="minorHAnsi" w:hAnsiTheme="minorHAnsi" w:cstheme="minorHAnsi"/>
          <w:sz w:val="22"/>
          <w:szCs w:val="22"/>
        </w:rPr>
        <w:t>Certificados de estar al corriente de las obligaciones tributarias y frente a la Seguridad Social, solicitados con la modalidad de la ley de subvenciones</w:t>
      </w:r>
    </w:p>
    <w:p w14:paraId="121B9C4C" w14:textId="77777777" w:rsidR="00AB5E02" w:rsidRDefault="00AB5E02" w:rsidP="00103593">
      <w:pPr>
        <w:spacing w:before="40" w:after="40"/>
        <w:rPr>
          <w:rFonts w:asciiTheme="minorHAnsi" w:eastAsia="Calibri" w:hAnsiTheme="minorHAnsi" w:cs="Arial"/>
          <w:bCs w:val="0"/>
          <w:color w:val="000000"/>
          <w:sz w:val="22"/>
          <w:szCs w:val="22"/>
          <w:highlight w:val="yellow"/>
        </w:rPr>
      </w:pPr>
    </w:p>
    <w:tbl>
      <w:tblPr>
        <w:tblW w:w="9639" w:type="dxa"/>
        <w:shd w:val="clear" w:color="auto" w:fill="00B0F0"/>
        <w:tblLook w:val="01E0" w:firstRow="1" w:lastRow="1" w:firstColumn="1" w:lastColumn="1" w:noHBand="0" w:noVBand="0"/>
      </w:tblPr>
      <w:tblGrid>
        <w:gridCol w:w="9639"/>
      </w:tblGrid>
      <w:tr w:rsidR="00AF44C4" w:rsidRPr="005320D1" w14:paraId="2D48F85B" w14:textId="77777777" w:rsidTr="00023EF5">
        <w:tc>
          <w:tcPr>
            <w:tcW w:w="9639" w:type="dxa"/>
            <w:shd w:val="clear" w:color="auto" w:fill="00B0F0"/>
          </w:tcPr>
          <w:p w14:paraId="6E2219E9" w14:textId="4501BED9" w:rsidR="00AF44C4" w:rsidRPr="0093753F" w:rsidRDefault="00F808C6"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C</w:t>
            </w:r>
            <w:r w:rsidR="007F7D36">
              <w:rPr>
                <w:rFonts w:ascii="Calibri" w:hAnsi="Calibri" w:cs="Arial"/>
                <w:b/>
                <w:color w:val="FFFFFF"/>
                <w:sz w:val="24"/>
                <w:szCs w:val="24"/>
              </w:rPr>
              <w:t xml:space="preserve">onceptos </w:t>
            </w:r>
            <w:r w:rsidR="0093753F">
              <w:rPr>
                <w:rFonts w:ascii="Calibri" w:hAnsi="Calibri" w:cs="Arial"/>
                <w:b/>
                <w:color w:val="FFFFFF"/>
                <w:sz w:val="24"/>
                <w:szCs w:val="24"/>
              </w:rPr>
              <w:t>y cuantía</w:t>
            </w:r>
            <w:r w:rsidR="00AF44C4" w:rsidRPr="0093753F">
              <w:rPr>
                <w:rFonts w:ascii="Calibri" w:hAnsi="Calibri" w:cs="Arial"/>
                <w:b/>
                <w:color w:val="FFFFFF"/>
                <w:sz w:val="24"/>
                <w:szCs w:val="24"/>
              </w:rPr>
              <w:t xml:space="preserve"> de las ayudas</w:t>
            </w:r>
            <w:r w:rsidR="007F7D36">
              <w:rPr>
                <w:rFonts w:ascii="Calibri" w:hAnsi="Calibri" w:cs="Arial"/>
                <w:b/>
                <w:color w:val="FFFFFF"/>
                <w:sz w:val="24"/>
                <w:szCs w:val="24"/>
              </w:rPr>
              <w:t xml:space="preserve">. </w:t>
            </w:r>
          </w:p>
        </w:tc>
      </w:tr>
    </w:tbl>
    <w:p w14:paraId="636C8682" w14:textId="1BE614B6" w:rsidR="000D3102" w:rsidRPr="005320D1" w:rsidRDefault="000D3102" w:rsidP="000D3102">
      <w:pPr>
        <w:spacing w:before="60" w:after="60"/>
        <w:ind w:right="-211"/>
        <w:rPr>
          <w:rFonts w:ascii="Calibri" w:hAnsi="Calibri" w:cs="Arial"/>
          <w:sz w:val="22"/>
        </w:rPr>
      </w:pPr>
      <w:r w:rsidRPr="005320D1">
        <w:rPr>
          <w:rFonts w:ascii="Calibri" w:hAnsi="Calibri" w:cs="Arial"/>
          <w:sz w:val="22"/>
        </w:rPr>
        <w:t>El presupuesto máximo de ejecución de la actuación</w:t>
      </w:r>
      <w:r w:rsidR="00A30F3F">
        <w:rPr>
          <w:rFonts w:ascii="Calibri" w:hAnsi="Calibri" w:cs="Arial"/>
          <w:sz w:val="22"/>
        </w:rPr>
        <w:t xml:space="preserve"> </w:t>
      </w:r>
      <w:r w:rsidR="005F3F37" w:rsidRPr="00583234">
        <w:rPr>
          <w:rFonts w:ascii="Calibri" w:hAnsi="Calibri" w:cs="Arial"/>
          <w:b/>
          <w:bCs w:val="0"/>
          <w:sz w:val="18"/>
          <w:szCs w:val="16"/>
        </w:rPr>
        <w:t xml:space="preserve">MISION COMERCIAL </w:t>
      </w:r>
      <w:r w:rsidR="005F3F37">
        <w:rPr>
          <w:rFonts w:ascii="Calibri" w:hAnsi="Calibri" w:cs="Arial"/>
          <w:b/>
          <w:bCs w:val="0"/>
          <w:sz w:val="18"/>
          <w:szCs w:val="16"/>
        </w:rPr>
        <w:t>A</w:t>
      </w:r>
      <w:r w:rsidR="00DF4082">
        <w:rPr>
          <w:rFonts w:ascii="Calibri" w:hAnsi="Calibri" w:cs="Arial"/>
          <w:b/>
          <w:bCs w:val="0"/>
          <w:sz w:val="18"/>
          <w:szCs w:val="16"/>
        </w:rPr>
        <w:t xml:space="preserve"> MEXICO</w:t>
      </w:r>
      <w:r w:rsidR="005F3F37">
        <w:rPr>
          <w:rFonts w:ascii="Calibri" w:hAnsi="Calibri" w:cs="Arial"/>
          <w:b/>
          <w:bCs w:val="0"/>
          <w:sz w:val="18"/>
          <w:szCs w:val="16"/>
        </w:rPr>
        <w:t xml:space="preserve"> 2023</w:t>
      </w:r>
      <w:r w:rsidRPr="005320D1">
        <w:rPr>
          <w:rStyle w:val="nfasis"/>
          <w:rFonts w:ascii="Calibri" w:hAnsi="Calibri" w:cs="Arial"/>
          <w:bCs w:val="0"/>
          <w:i w:val="0"/>
          <w:sz w:val="24"/>
          <w:szCs w:val="22"/>
        </w:rPr>
        <w:t xml:space="preserve"> </w:t>
      </w:r>
      <w:r w:rsidRPr="005320D1">
        <w:rPr>
          <w:rFonts w:ascii="Calibri" w:hAnsi="Calibri" w:cs="Arial"/>
          <w:sz w:val="22"/>
        </w:rPr>
        <w:t>en el marco de es</w:t>
      </w:r>
      <w:r w:rsidR="00AD79C7">
        <w:rPr>
          <w:rFonts w:ascii="Calibri" w:hAnsi="Calibri" w:cs="Arial"/>
          <w:sz w:val="22"/>
        </w:rPr>
        <w:t>ta convocatoria</w:t>
      </w:r>
      <w:r w:rsidRPr="005320D1">
        <w:rPr>
          <w:rFonts w:ascii="Calibri" w:hAnsi="Calibri" w:cs="Arial"/>
          <w:sz w:val="22"/>
        </w:rPr>
        <w:t xml:space="preserve"> es de </w:t>
      </w:r>
      <w:r w:rsidR="005F3F37">
        <w:rPr>
          <w:rFonts w:ascii="Calibri" w:hAnsi="Calibri" w:cs="Arial"/>
          <w:b/>
          <w:bCs w:val="0"/>
          <w:sz w:val="22"/>
        </w:rPr>
        <w:t>35.000</w:t>
      </w:r>
      <w:r w:rsidRPr="005320D1">
        <w:rPr>
          <w:rFonts w:ascii="Calibri" w:hAnsi="Calibri" w:cs="Arial"/>
          <w:sz w:val="22"/>
        </w:rPr>
        <w:t xml:space="preserve"> 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14:paraId="5571260E" w14:textId="4BD74DB4" w:rsidR="00D4433A" w:rsidRPr="005320D1" w:rsidRDefault="00F808C6" w:rsidP="008B6298">
      <w:pPr>
        <w:spacing w:before="40" w:after="40"/>
        <w:rPr>
          <w:rFonts w:ascii="Calibri" w:hAnsi="Calibri" w:cs="Arial"/>
          <w:b/>
          <w:sz w:val="22"/>
        </w:rPr>
      </w:pPr>
      <w:r>
        <w:rPr>
          <w:rFonts w:ascii="Calibri" w:hAnsi="Calibri" w:cs="Arial"/>
          <w:b/>
          <w:sz w:val="22"/>
        </w:rPr>
        <w:t>6</w:t>
      </w:r>
      <w:r w:rsidR="000D3102" w:rsidRPr="005320D1">
        <w:rPr>
          <w:rFonts w:ascii="Calibri" w:hAnsi="Calibri" w:cs="Arial"/>
          <w:b/>
          <w:sz w:val="22"/>
        </w:rPr>
        <w:t xml:space="preserve">.1 Servicios de apoyo de la Cámara de Comercio de </w:t>
      </w:r>
      <w:r w:rsidR="000C5957">
        <w:rPr>
          <w:rFonts w:ascii="Calibri" w:hAnsi="Calibri" w:cs="Arial"/>
          <w:b/>
          <w:sz w:val="22"/>
        </w:rPr>
        <w:t>León</w:t>
      </w:r>
    </w:p>
    <w:p w14:paraId="70CDD873" w14:textId="77777777" w:rsidR="000D3102" w:rsidRPr="005320D1" w:rsidRDefault="000D3102" w:rsidP="000D3102">
      <w:pPr>
        <w:spacing w:before="60"/>
        <w:rPr>
          <w:rFonts w:ascii="Calibri" w:hAnsi="Calibri" w:cs="Arial"/>
          <w:i/>
          <w:sz w:val="22"/>
        </w:rPr>
      </w:pPr>
      <w:r w:rsidRPr="005320D1">
        <w:rPr>
          <w:rFonts w:ascii="Calibri" w:hAnsi="Calibri" w:cs="Arial"/>
          <w:sz w:val="22"/>
        </w:rPr>
        <w:lastRenderedPageBreak/>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14:paraId="23F5AD2A" w14:textId="057FCEAE"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Pr="005320D1">
        <w:rPr>
          <w:rFonts w:ascii="Calibri" w:hAnsi="Calibri" w:cs="Arial"/>
          <w:b/>
          <w:bCs w:val="0"/>
          <w:sz w:val="22"/>
        </w:rPr>
        <w:t xml:space="preserve"> </w:t>
      </w:r>
      <w:r w:rsidR="000C5957">
        <w:rPr>
          <w:rFonts w:ascii="Calibri" w:hAnsi="Calibri" w:cs="Arial"/>
          <w:b/>
          <w:bCs w:val="0"/>
          <w:sz w:val="22"/>
        </w:rPr>
        <w:t xml:space="preserve">5000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14:paraId="73DC87E5" w14:textId="4C6FE31B" w:rsidR="000D3102" w:rsidRPr="000C5957" w:rsidRDefault="004F48BD" w:rsidP="000C5957">
      <w:pPr>
        <w:spacing w:before="40" w:after="40"/>
        <w:rPr>
          <w:rFonts w:ascii="Calibri" w:hAnsi="Calibri" w:cs="Arial"/>
          <w:sz w:val="18"/>
          <w:szCs w:val="16"/>
        </w:rPr>
      </w:pPr>
      <w:r>
        <w:rPr>
          <w:rFonts w:ascii="Calibri" w:hAnsi="Calibri" w:cs="Arial"/>
          <w:sz w:val="18"/>
          <w:szCs w:val="16"/>
        </w:rPr>
        <w:t>-</w:t>
      </w:r>
      <w:r w:rsidR="00846A1E" w:rsidRPr="000C5957">
        <w:rPr>
          <w:rFonts w:ascii="Calibri" w:hAnsi="Calibri" w:cs="Arial"/>
          <w:sz w:val="18"/>
          <w:szCs w:val="16"/>
        </w:rPr>
        <w:t xml:space="preserve">Labores de preparación y definición de </w:t>
      </w:r>
      <w:proofErr w:type="gramStart"/>
      <w:r w:rsidR="00846A1E" w:rsidRPr="000C5957">
        <w:rPr>
          <w:rFonts w:ascii="Calibri" w:hAnsi="Calibri" w:cs="Arial"/>
          <w:sz w:val="18"/>
          <w:szCs w:val="16"/>
        </w:rPr>
        <w:t>las necesidad</w:t>
      </w:r>
      <w:proofErr w:type="gramEnd"/>
      <w:r w:rsidR="00846A1E" w:rsidRPr="000C5957">
        <w:rPr>
          <w:rFonts w:ascii="Calibri" w:hAnsi="Calibri" w:cs="Arial"/>
          <w:sz w:val="18"/>
          <w:szCs w:val="16"/>
        </w:rPr>
        <w:t xml:space="preserve"> de las empresas y su adecuación al objetivo de la actuación.</w:t>
      </w:r>
    </w:p>
    <w:p w14:paraId="6B42FFD5" w14:textId="7B686124" w:rsidR="00846A1E" w:rsidRPr="004F48BD" w:rsidRDefault="004F48BD" w:rsidP="004F48BD">
      <w:pPr>
        <w:spacing w:before="40" w:after="40"/>
        <w:rPr>
          <w:rFonts w:ascii="Calibri" w:hAnsi="Calibri" w:cs="Arial"/>
          <w:sz w:val="18"/>
          <w:szCs w:val="16"/>
        </w:rPr>
      </w:pPr>
      <w:r>
        <w:rPr>
          <w:rFonts w:ascii="Calibri" w:hAnsi="Calibri" w:cs="Arial"/>
          <w:sz w:val="18"/>
          <w:szCs w:val="16"/>
        </w:rPr>
        <w:t>-</w:t>
      </w:r>
      <w:r w:rsidR="00846A1E" w:rsidRPr="000C5957">
        <w:rPr>
          <w:rFonts w:ascii="Calibri" w:hAnsi="Calibri" w:cs="Arial"/>
          <w:sz w:val="18"/>
          <w:szCs w:val="16"/>
        </w:rPr>
        <w:t>Acompañamiento del técnico cameral y asistencia a las empresas</w:t>
      </w:r>
    </w:p>
    <w:p w14:paraId="045D8778" w14:textId="5A689DB8"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0C5957">
        <w:rPr>
          <w:rFonts w:ascii="Calibri" w:hAnsi="Calibri" w:cs="Arial"/>
          <w:bCs w:val="0"/>
          <w:sz w:val="22"/>
          <w:lang w:val="es-ES_tradnl"/>
        </w:rPr>
        <w:t>León,</w:t>
      </w:r>
      <w:r w:rsidRPr="005320D1">
        <w:rPr>
          <w:rFonts w:ascii="Calibri" w:hAnsi="Calibri" w:cs="Arial"/>
          <w:bCs w:val="0"/>
          <w:sz w:val="22"/>
          <w:lang w:val="es-ES_tradnl"/>
        </w:rPr>
        <w:t xml:space="preserve"> no suponiendo desembolso alguno, ni coste por parte de la PYME beneficiaria.</w:t>
      </w:r>
    </w:p>
    <w:p w14:paraId="1322B3A1" w14:textId="694D407F" w:rsidR="00846A1E"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0C5957">
        <w:rPr>
          <w:rFonts w:ascii="Calibri" w:hAnsi="Calibri" w:cs="Arial"/>
          <w:sz w:val="22"/>
        </w:rPr>
        <w:t>León.</w:t>
      </w:r>
    </w:p>
    <w:p w14:paraId="3551E155" w14:textId="77777777" w:rsidR="00846A1E" w:rsidRPr="005320D1" w:rsidRDefault="00F808C6" w:rsidP="00846A1E">
      <w:pPr>
        <w:tabs>
          <w:tab w:val="left" w:pos="0"/>
        </w:tabs>
        <w:spacing w:before="120"/>
        <w:rPr>
          <w:rFonts w:ascii="Calibri" w:hAnsi="Calibri" w:cs="Arial"/>
          <w:b/>
          <w:sz w:val="22"/>
        </w:rPr>
      </w:pPr>
      <w:bookmarkStart w:id="0" w:name="_Hlk124510295"/>
      <w:r>
        <w:rPr>
          <w:rFonts w:ascii="Calibri" w:hAnsi="Calibri" w:cs="Arial"/>
          <w:b/>
          <w:sz w:val="22"/>
        </w:rPr>
        <w:t>6</w:t>
      </w:r>
      <w:r w:rsidR="00846A1E" w:rsidRPr="005320D1">
        <w:rPr>
          <w:rFonts w:ascii="Calibri" w:hAnsi="Calibri" w:cs="Arial"/>
          <w:b/>
          <w:sz w:val="22"/>
        </w:rPr>
        <w:t>.2 Ayuda económica a las pymes participantes</w:t>
      </w:r>
    </w:p>
    <w:p w14:paraId="213E5C69" w14:textId="401A12E6" w:rsidR="00E52913" w:rsidRDefault="004A4B8F" w:rsidP="008B6298">
      <w:pPr>
        <w:spacing w:before="40" w:after="40"/>
        <w:rPr>
          <w:rFonts w:ascii="Calibri" w:hAnsi="Calibri" w:cs="Arial"/>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5F3F37">
        <w:rPr>
          <w:rFonts w:ascii="Calibri" w:hAnsi="Calibri" w:cs="Arial"/>
          <w:b/>
          <w:sz w:val="22"/>
        </w:rPr>
        <w:t>30.000</w:t>
      </w:r>
      <w:r w:rsidR="000C5957">
        <w:rPr>
          <w:rFonts w:ascii="Calibri" w:hAnsi="Calibri" w:cs="Arial"/>
          <w:b/>
          <w:sz w:val="22"/>
        </w:rPr>
        <w:t xml:space="preserve"> </w:t>
      </w:r>
      <w:r w:rsidRPr="005320D1">
        <w:rPr>
          <w:rFonts w:ascii="Calibri" w:hAnsi="Calibri" w:cs="Arial"/>
          <w:b/>
          <w:bCs w:val="0"/>
          <w:sz w:val="22"/>
        </w:rPr>
        <w:t xml:space="preserve">euros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E52913">
        <w:rPr>
          <w:rFonts w:ascii="Calibri" w:hAnsi="Calibri" w:cs="Arial"/>
          <w:sz w:val="22"/>
        </w:rPr>
        <w:t>anexo IV de gastos elegibles que se publica con esta convocatoria.</w:t>
      </w:r>
    </w:p>
    <w:p w14:paraId="2BD76989" w14:textId="77777777" w:rsidR="00843D26" w:rsidRDefault="00843D26" w:rsidP="008B6298">
      <w:pPr>
        <w:spacing w:before="40" w:after="40"/>
        <w:rPr>
          <w:rFonts w:ascii="Calibri" w:hAnsi="Calibri" w:cs="Arial"/>
          <w:sz w:val="22"/>
        </w:rPr>
      </w:pPr>
    </w:p>
    <w:p w14:paraId="35486C3E" w14:textId="3DF745D2" w:rsidR="00843D26" w:rsidRPr="00583234" w:rsidRDefault="004F48BD" w:rsidP="008B6298">
      <w:pPr>
        <w:spacing w:before="40" w:after="40"/>
        <w:rPr>
          <w:rFonts w:ascii="Calibri" w:hAnsi="Calibri" w:cs="Arial"/>
          <w:i/>
          <w:sz w:val="18"/>
          <w:szCs w:val="16"/>
        </w:rPr>
      </w:pPr>
      <w:r>
        <w:rPr>
          <w:rFonts w:ascii="Calibri" w:hAnsi="Calibri" w:cs="Arial"/>
          <w:i/>
          <w:sz w:val="18"/>
          <w:szCs w:val="16"/>
        </w:rPr>
        <w:t>-</w:t>
      </w:r>
      <w:r w:rsidR="000C5957" w:rsidRPr="00583234">
        <w:rPr>
          <w:rFonts w:ascii="Calibri" w:hAnsi="Calibri" w:cs="Arial"/>
          <w:i/>
          <w:sz w:val="18"/>
          <w:szCs w:val="16"/>
        </w:rPr>
        <w:t xml:space="preserve">Vuelo de ida y vuelta a </w:t>
      </w:r>
      <w:proofErr w:type="gramStart"/>
      <w:r w:rsidR="00DF4082">
        <w:rPr>
          <w:rFonts w:ascii="Calibri" w:hAnsi="Calibri" w:cs="Arial"/>
          <w:i/>
          <w:sz w:val="18"/>
          <w:szCs w:val="16"/>
        </w:rPr>
        <w:t xml:space="preserve">México </w:t>
      </w:r>
      <w:r>
        <w:rPr>
          <w:rFonts w:ascii="Calibri" w:hAnsi="Calibri" w:cs="Arial"/>
          <w:i/>
          <w:sz w:val="18"/>
          <w:szCs w:val="16"/>
        </w:rPr>
        <w:t xml:space="preserve"> Y</w:t>
      </w:r>
      <w:proofErr w:type="gramEnd"/>
      <w:r>
        <w:rPr>
          <w:rFonts w:ascii="Calibri" w:hAnsi="Calibri" w:cs="Arial"/>
          <w:i/>
          <w:sz w:val="18"/>
          <w:szCs w:val="16"/>
        </w:rPr>
        <w:t xml:space="preserve"> </w:t>
      </w:r>
      <w:r w:rsidR="005F3F37">
        <w:rPr>
          <w:rFonts w:ascii="Calibri" w:hAnsi="Calibri" w:cs="Arial"/>
          <w:i/>
          <w:sz w:val="18"/>
          <w:szCs w:val="16"/>
        </w:rPr>
        <w:t>4</w:t>
      </w:r>
      <w:r w:rsidR="007B155E" w:rsidRPr="00583234">
        <w:rPr>
          <w:rFonts w:ascii="Calibri" w:hAnsi="Calibri" w:cs="Arial"/>
          <w:i/>
          <w:sz w:val="18"/>
          <w:szCs w:val="16"/>
        </w:rPr>
        <w:t xml:space="preserve"> noches de hotel</w:t>
      </w:r>
      <w:r w:rsidR="0013396C">
        <w:rPr>
          <w:rFonts w:ascii="Calibri" w:hAnsi="Calibri" w:cs="Arial"/>
          <w:i/>
          <w:sz w:val="18"/>
          <w:szCs w:val="16"/>
        </w:rPr>
        <w:t>(presupuestado en  2.278€)</w:t>
      </w:r>
      <w:r>
        <w:rPr>
          <w:rFonts w:ascii="Calibri" w:hAnsi="Calibri" w:cs="Arial"/>
          <w:i/>
          <w:sz w:val="18"/>
          <w:szCs w:val="16"/>
        </w:rPr>
        <w:t xml:space="preserve"> </w:t>
      </w:r>
      <w:r w:rsidR="00E94EF7">
        <w:rPr>
          <w:rFonts w:ascii="Calibri" w:hAnsi="Calibri" w:cs="Arial"/>
          <w:i/>
          <w:sz w:val="18"/>
          <w:szCs w:val="16"/>
        </w:rPr>
        <w:t>La bolsa de viaje</w:t>
      </w:r>
      <w:r w:rsidR="00186F78">
        <w:rPr>
          <w:rFonts w:ascii="Calibri" w:hAnsi="Calibri" w:cs="Arial"/>
          <w:i/>
          <w:sz w:val="18"/>
          <w:szCs w:val="16"/>
        </w:rPr>
        <w:t>(límite máximo)</w:t>
      </w:r>
      <w:r w:rsidR="00E94EF7">
        <w:rPr>
          <w:rFonts w:ascii="Calibri" w:hAnsi="Calibri" w:cs="Arial"/>
          <w:i/>
          <w:sz w:val="18"/>
          <w:szCs w:val="16"/>
        </w:rPr>
        <w:t xml:space="preserve"> para estos conceptos será de </w:t>
      </w:r>
      <w:r w:rsidR="00DF4082">
        <w:rPr>
          <w:rFonts w:ascii="Calibri" w:hAnsi="Calibri" w:cs="Arial"/>
          <w:i/>
          <w:sz w:val="18"/>
          <w:szCs w:val="16"/>
        </w:rPr>
        <w:t>1820</w:t>
      </w:r>
      <w:r w:rsidR="00E94EF7">
        <w:rPr>
          <w:rFonts w:ascii="Calibri" w:hAnsi="Calibri" w:cs="Arial"/>
          <w:i/>
          <w:sz w:val="18"/>
          <w:szCs w:val="16"/>
        </w:rPr>
        <w:t>€</w:t>
      </w:r>
    </w:p>
    <w:p w14:paraId="12480ECE" w14:textId="41C7A9EA" w:rsidR="007B155E" w:rsidRPr="00583234" w:rsidRDefault="004F48BD" w:rsidP="008B6298">
      <w:pPr>
        <w:spacing w:before="40" w:after="40"/>
        <w:rPr>
          <w:rFonts w:ascii="Calibri" w:hAnsi="Calibri" w:cs="Arial"/>
          <w:i/>
          <w:sz w:val="18"/>
          <w:szCs w:val="16"/>
        </w:rPr>
      </w:pPr>
      <w:r>
        <w:rPr>
          <w:rFonts w:ascii="Calibri" w:hAnsi="Calibri" w:cs="Arial"/>
          <w:i/>
          <w:sz w:val="18"/>
          <w:szCs w:val="16"/>
        </w:rPr>
        <w:t>-</w:t>
      </w:r>
      <w:r w:rsidR="007B155E" w:rsidRPr="00583234">
        <w:rPr>
          <w:rFonts w:ascii="Calibri" w:hAnsi="Calibri" w:cs="Arial"/>
          <w:i/>
          <w:sz w:val="18"/>
          <w:szCs w:val="16"/>
        </w:rPr>
        <w:t xml:space="preserve">Agenda de entrevistas con importadores, </w:t>
      </w:r>
      <w:r w:rsidR="00E94EF7">
        <w:rPr>
          <w:rFonts w:ascii="Calibri" w:hAnsi="Calibri" w:cs="Arial"/>
          <w:i/>
          <w:sz w:val="18"/>
          <w:szCs w:val="16"/>
        </w:rPr>
        <w:t xml:space="preserve">durante </w:t>
      </w:r>
      <w:r w:rsidR="005F3F37">
        <w:rPr>
          <w:rFonts w:ascii="Calibri" w:hAnsi="Calibri" w:cs="Arial"/>
          <w:i/>
          <w:sz w:val="18"/>
          <w:szCs w:val="16"/>
        </w:rPr>
        <w:t>2</w:t>
      </w:r>
      <w:r w:rsidR="00E94EF7">
        <w:rPr>
          <w:rFonts w:ascii="Calibri" w:hAnsi="Calibri" w:cs="Arial"/>
          <w:i/>
          <w:sz w:val="18"/>
          <w:szCs w:val="16"/>
        </w:rPr>
        <w:t xml:space="preserve"> días</w:t>
      </w:r>
      <w:r w:rsidR="0013396C">
        <w:rPr>
          <w:rFonts w:ascii="Calibri" w:hAnsi="Calibri" w:cs="Arial"/>
          <w:i/>
          <w:sz w:val="18"/>
          <w:szCs w:val="16"/>
        </w:rPr>
        <w:t xml:space="preserve">: </w:t>
      </w:r>
      <w:r w:rsidR="00DF4082">
        <w:rPr>
          <w:rFonts w:ascii="Calibri" w:hAnsi="Calibri" w:cs="Arial"/>
          <w:i/>
          <w:sz w:val="18"/>
          <w:szCs w:val="16"/>
        </w:rPr>
        <w:t>1019 euros</w:t>
      </w:r>
    </w:p>
    <w:p w14:paraId="70541741" w14:textId="726AFC96" w:rsidR="004F48BD" w:rsidRDefault="004F48BD" w:rsidP="008B6298">
      <w:pPr>
        <w:spacing w:before="40" w:after="40"/>
        <w:rPr>
          <w:rFonts w:ascii="Calibri" w:hAnsi="Calibri" w:cs="Arial"/>
          <w:i/>
          <w:sz w:val="18"/>
          <w:szCs w:val="16"/>
        </w:rPr>
      </w:pPr>
      <w:r>
        <w:rPr>
          <w:rFonts w:ascii="Calibri" w:hAnsi="Calibri" w:cs="Arial"/>
          <w:i/>
          <w:sz w:val="18"/>
          <w:szCs w:val="16"/>
        </w:rPr>
        <w:t xml:space="preserve">-La </w:t>
      </w:r>
      <w:r w:rsidR="00360530">
        <w:rPr>
          <w:rFonts w:ascii="Calibri" w:hAnsi="Calibri" w:cs="Arial"/>
          <w:i/>
          <w:sz w:val="18"/>
          <w:szCs w:val="16"/>
        </w:rPr>
        <w:t>cuantía</w:t>
      </w:r>
      <w:r>
        <w:rPr>
          <w:rFonts w:ascii="Calibri" w:hAnsi="Calibri" w:cs="Arial"/>
          <w:i/>
          <w:sz w:val="18"/>
          <w:szCs w:val="16"/>
        </w:rPr>
        <w:t xml:space="preserve"> máxima objeto de subvención para empresas con un participante será de </w:t>
      </w:r>
      <w:r w:rsidR="00186F78">
        <w:rPr>
          <w:rFonts w:ascii="Calibri" w:hAnsi="Calibri" w:cs="Arial"/>
          <w:i/>
          <w:sz w:val="18"/>
          <w:szCs w:val="16"/>
        </w:rPr>
        <w:t>28</w:t>
      </w:r>
      <w:r w:rsidR="00DF4082">
        <w:rPr>
          <w:rFonts w:ascii="Calibri" w:hAnsi="Calibri" w:cs="Arial"/>
          <w:i/>
          <w:sz w:val="18"/>
          <w:szCs w:val="16"/>
        </w:rPr>
        <w:t>39</w:t>
      </w:r>
      <w:r>
        <w:rPr>
          <w:rFonts w:ascii="Calibri" w:hAnsi="Calibri" w:cs="Arial"/>
          <w:i/>
          <w:sz w:val="18"/>
          <w:szCs w:val="16"/>
        </w:rPr>
        <w:t>€ (</w:t>
      </w:r>
      <w:r w:rsidR="00DF4082">
        <w:rPr>
          <w:rFonts w:ascii="Calibri" w:hAnsi="Calibri" w:cs="Arial"/>
          <w:i/>
          <w:sz w:val="18"/>
          <w:szCs w:val="16"/>
        </w:rPr>
        <w:t>1.820</w:t>
      </w:r>
      <w:r w:rsidR="00186F78">
        <w:rPr>
          <w:rFonts w:ascii="Calibri" w:hAnsi="Calibri" w:cs="Arial"/>
          <w:i/>
          <w:sz w:val="18"/>
          <w:szCs w:val="16"/>
        </w:rPr>
        <w:t>+</w:t>
      </w:r>
      <w:r w:rsidR="00DF4082">
        <w:rPr>
          <w:rFonts w:ascii="Calibri" w:hAnsi="Calibri" w:cs="Arial"/>
          <w:i/>
          <w:sz w:val="18"/>
          <w:szCs w:val="16"/>
        </w:rPr>
        <w:t>1019</w:t>
      </w:r>
      <w:r>
        <w:rPr>
          <w:rFonts w:ascii="Calibri" w:hAnsi="Calibri" w:cs="Arial"/>
          <w:i/>
          <w:sz w:val="18"/>
          <w:szCs w:val="16"/>
        </w:rPr>
        <w:t>)</w:t>
      </w:r>
    </w:p>
    <w:p w14:paraId="15CAF2D1" w14:textId="238102AB" w:rsidR="004F48BD" w:rsidRDefault="004F48BD" w:rsidP="008B6298">
      <w:pPr>
        <w:spacing w:before="40" w:after="40"/>
        <w:rPr>
          <w:rFonts w:ascii="Calibri" w:hAnsi="Calibri" w:cs="Arial"/>
          <w:i/>
          <w:sz w:val="18"/>
          <w:szCs w:val="16"/>
        </w:rPr>
      </w:pPr>
      <w:r>
        <w:rPr>
          <w:rFonts w:ascii="Calibri" w:hAnsi="Calibri" w:cs="Arial"/>
          <w:i/>
          <w:sz w:val="18"/>
          <w:szCs w:val="16"/>
        </w:rPr>
        <w:t xml:space="preserve">-La </w:t>
      </w:r>
      <w:r w:rsidR="00360530">
        <w:rPr>
          <w:rFonts w:ascii="Calibri" w:hAnsi="Calibri" w:cs="Arial"/>
          <w:i/>
          <w:sz w:val="18"/>
          <w:szCs w:val="16"/>
        </w:rPr>
        <w:t>cuantía</w:t>
      </w:r>
      <w:r>
        <w:rPr>
          <w:rFonts w:ascii="Calibri" w:hAnsi="Calibri" w:cs="Arial"/>
          <w:i/>
          <w:sz w:val="18"/>
          <w:szCs w:val="16"/>
        </w:rPr>
        <w:t xml:space="preserve"> máxima objeto de subvención para empresas con una segunda bolsa de viaje será de </w:t>
      </w:r>
      <w:r w:rsidR="00186F78">
        <w:rPr>
          <w:rFonts w:ascii="Calibri" w:hAnsi="Calibri" w:cs="Arial"/>
          <w:i/>
          <w:sz w:val="18"/>
          <w:szCs w:val="16"/>
        </w:rPr>
        <w:t>4.</w:t>
      </w:r>
      <w:r w:rsidR="00DF4082">
        <w:rPr>
          <w:rFonts w:ascii="Calibri" w:hAnsi="Calibri" w:cs="Arial"/>
          <w:i/>
          <w:sz w:val="18"/>
          <w:szCs w:val="16"/>
        </w:rPr>
        <w:t>659</w:t>
      </w:r>
      <w:r w:rsidR="00186F78">
        <w:rPr>
          <w:rFonts w:ascii="Calibri" w:hAnsi="Calibri" w:cs="Arial"/>
          <w:i/>
          <w:sz w:val="18"/>
          <w:szCs w:val="16"/>
        </w:rPr>
        <w:t>€</w:t>
      </w:r>
      <w:r w:rsidR="0013396C">
        <w:rPr>
          <w:rFonts w:ascii="Calibri" w:hAnsi="Calibri" w:cs="Arial"/>
          <w:i/>
          <w:sz w:val="18"/>
          <w:szCs w:val="16"/>
        </w:rPr>
        <w:t xml:space="preserve"> (2839+1820)</w:t>
      </w:r>
    </w:p>
    <w:p w14:paraId="679F6DB5" w14:textId="4AE19114" w:rsidR="008277F9" w:rsidRPr="00583234" w:rsidRDefault="004F48BD" w:rsidP="008B6298">
      <w:pPr>
        <w:spacing w:before="40" w:after="40"/>
        <w:rPr>
          <w:rFonts w:ascii="Calibri" w:hAnsi="Calibri" w:cs="Arial"/>
          <w:i/>
          <w:sz w:val="18"/>
          <w:szCs w:val="16"/>
        </w:rPr>
      </w:pPr>
      <w:r>
        <w:rPr>
          <w:rFonts w:ascii="Calibri" w:hAnsi="Calibri" w:cs="Arial"/>
          <w:i/>
          <w:sz w:val="18"/>
          <w:szCs w:val="16"/>
        </w:rPr>
        <w:t xml:space="preserve">-La ayuda FEDER máxima será de </w:t>
      </w:r>
      <w:r w:rsidR="00186F78">
        <w:rPr>
          <w:rFonts w:ascii="Calibri" w:hAnsi="Calibri" w:cs="Arial"/>
          <w:i/>
          <w:sz w:val="18"/>
          <w:szCs w:val="16"/>
        </w:rPr>
        <w:t>1.4</w:t>
      </w:r>
      <w:r w:rsidR="0013396C">
        <w:rPr>
          <w:rFonts w:ascii="Calibri" w:hAnsi="Calibri" w:cs="Arial"/>
          <w:i/>
          <w:sz w:val="18"/>
          <w:szCs w:val="16"/>
        </w:rPr>
        <w:t>19,5 €</w:t>
      </w:r>
      <w:r>
        <w:rPr>
          <w:rFonts w:ascii="Calibri" w:hAnsi="Calibri" w:cs="Arial"/>
          <w:i/>
          <w:sz w:val="18"/>
          <w:szCs w:val="16"/>
        </w:rPr>
        <w:t xml:space="preserve"> para empresas con una única bolsa de viaje y de </w:t>
      </w:r>
      <w:r w:rsidR="00186F78">
        <w:rPr>
          <w:rFonts w:ascii="Calibri" w:hAnsi="Calibri" w:cs="Arial"/>
          <w:i/>
          <w:sz w:val="18"/>
          <w:szCs w:val="16"/>
        </w:rPr>
        <w:t>2.</w:t>
      </w:r>
      <w:r w:rsidR="00DF4082">
        <w:rPr>
          <w:rFonts w:ascii="Calibri" w:hAnsi="Calibri" w:cs="Arial"/>
          <w:i/>
          <w:sz w:val="18"/>
          <w:szCs w:val="16"/>
        </w:rPr>
        <w:t>329,50</w:t>
      </w:r>
      <w:r>
        <w:rPr>
          <w:rFonts w:ascii="Calibri" w:hAnsi="Calibri" w:cs="Arial"/>
          <w:i/>
          <w:sz w:val="18"/>
          <w:szCs w:val="16"/>
        </w:rPr>
        <w:t>€ para empresas a las que se les apruebe la segunda bolsa</w:t>
      </w:r>
    </w:p>
    <w:p w14:paraId="79C31BA8" w14:textId="463A668E" w:rsidR="004F4E67" w:rsidRDefault="004F48BD" w:rsidP="008B6298">
      <w:pPr>
        <w:spacing w:before="40" w:after="40"/>
        <w:rPr>
          <w:rFonts w:ascii="Calibri" w:hAnsi="Calibri" w:cs="Arial"/>
          <w:i/>
          <w:sz w:val="18"/>
          <w:szCs w:val="16"/>
        </w:rPr>
      </w:pPr>
      <w:r>
        <w:rPr>
          <w:rFonts w:ascii="Calibri" w:hAnsi="Calibri" w:cs="Arial"/>
          <w:i/>
          <w:sz w:val="18"/>
          <w:szCs w:val="16"/>
        </w:rPr>
        <w:t>-</w:t>
      </w:r>
      <w:r w:rsidR="007B155E" w:rsidRPr="00583234">
        <w:rPr>
          <w:rFonts w:ascii="Calibri" w:hAnsi="Calibri" w:cs="Arial"/>
          <w:i/>
          <w:sz w:val="18"/>
          <w:szCs w:val="16"/>
        </w:rPr>
        <w:t xml:space="preserve">Se permitirá una segunda bolsa de viaje </w:t>
      </w:r>
      <w:r w:rsidR="00804AA5" w:rsidRPr="00583234">
        <w:rPr>
          <w:rFonts w:ascii="Calibri" w:hAnsi="Calibri" w:cs="Arial"/>
          <w:i/>
          <w:sz w:val="18"/>
          <w:szCs w:val="16"/>
        </w:rPr>
        <w:t>por empresa</w:t>
      </w:r>
      <w:r w:rsidR="008277F9">
        <w:rPr>
          <w:rFonts w:ascii="Calibri" w:hAnsi="Calibri" w:cs="Arial"/>
          <w:i/>
          <w:sz w:val="18"/>
          <w:szCs w:val="16"/>
        </w:rPr>
        <w:t xml:space="preserve"> en el caso de ser necesaria la presencia de 2 personas de una misma empresa,</w:t>
      </w:r>
      <w:r w:rsidR="007B155E" w:rsidRPr="00583234">
        <w:rPr>
          <w:rFonts w:ascii="Calibri" w:hAnsi="Calibri" w:cs="Arial"/>
          <w:i/>
          <w:sz w:val="18"/>
          <w:szCs w:val="16"/>
        </w:rPr>
        <w:t xml:space="preserve"> que </w:t>
      </w:r>
      <w:r w:rsidR="00804AA5" w:rsidRPr="00583234">
        <w:rPr>
          <w:rFonts w:ascii="Calibri" w:hAnsi="Calibri" w:cs="Arial"/>
          <w:i/>
          <w:sz w:val="18"/>
          <w:szCs w:val="16"/>
        </w:rPr>
        <w:t xml:space="preserve">habrá de solicitarse en el momento de presentar la solicitud de participación (modelo de solicitud anexo 5.2 del MOB). </w:t>
      </w:r>
      <w:r w:rsidR="007B155E" w:rsidRPr="00583234">
        <w:rPr>
          <w:rFonts w:ascii="Calibri" w:hAnsi="Calibri" w:cs="Arial"/>
          <w:i/>
          <w:sz w:val="18"/>
          <w:szCs w:val="16"/>
        </w:rPr>
        <w:t>Se concederán</w:t>
      </w:r>
      <w:r w:rsidR="00804AA5" w:rsidRPr="00583234">
        <w:rPr>
          <w:rFonts w:ascii="Calibri" w:hAnsi="Calibri" w:cs="Arial"/>
          <w:i/>
          <w:sz w:val="18"/>
          <w:szCs w:val="16"/>
        </w:rPr>
        <w:t xml:space="preserve"> en función de la disponibilidad presupuestaria</w:t>
      </w:r>
      <w:r w:rsidR="008277F9">
        <w:rPr>
          <w:rFonts w:ascii="Calibri" w:hAnsi="Calibri" w:cs="Arial"/>
          <w:i/>
          <w:sz w:val="18"/>
          <w:szCs w:val="16"/>
        </w:rPr>
        <w:t xml:space="preserve"> </w:t>
      </w:r>
      <w:r w:rsidR="00804AA5" w:rsidRPr="00583234">
        <w:rPr>
          <w:rFonts w:ascii="Calibri" w:hAnsi="Calibri" w:cs="Arial"/>
          <w:i/>
          <w:sz w:val="18"/>
          <w:szCs w:val="16"/>
        </w:rPr>
        <w:t xml:space="preserve">para aprovechar posibles </w:t>
      </w:r>
      <w:proofErr w:type="gramStart"/>
      <w:r w:rsidR="00804AA5" w:rsidRPr="00583234">
        <w:rPr>
          <w:rFonts w:ascii="Calibri" w:hAnsi="Calibri" w:cs="Arial"/>
          <w:i/>
          <w:sz w:val="18"/>
          <w:szCs w:val="16"/>
        </w:rPr>
        <w:t>remanentes</w:t>
      </w:r>
      <w:r w:rsidR="007B155E" w:rsidRPr="00583234">
        <w:rPr>
          <w:rFonts w:ascii="Calibri" w:hAnsi="Calibri" w:cs="Arial"/>
          <w:i/>
          <w:sz w:val="18"/>
          <w:szCs w:val="16"/>
        </w:rPr>
        <w:t xml:space="preserve"> .</w:t>
      </w:r>
      <w:proofErr w:type="gramEnd"/>
      <w:r w:rsidR="007B155E" w:rsidRPr="00583234">
        <w:rPr>
          <w:rFonts w:ascii="Calibri" w:hAnsi="Calibri" w:cs="Arial"/>
          <w:i/>
          <w:sz w:val="18"/>
          <w:szCs w:val="16"/>
        </w:rPr>
        <w:t xml:space="preserve"> L</w:t>
      </w:r>
      <w:r w:rsidR="00804AA5" w:rsidRPr="00583234">
        <w:rPr>
          <w:rFonts w:ascii="Calibri" w:hAnsi="Calibri" w:cs="Arial"/>
          <w:i/>
          <w:sz w:val="18"/>
          <w:szCs w:val="16"/>
        </w:rPr>
        <w:t>a segunda bolsa se aprobará, igualmente, por riguroso orden de inscripción</w:t>
      </w:r>
      <w:r w:rsidR="004F4E67" w:rsidRPr="00583234">
        <w:rPr>
          <w:rFonts w:ascii="Calibri" w:hAnsi="Calibri" w:cs="Arial"/>
          <w:i/>
          <w:sz w:val="18"/>
          <w:szCs w:val="16"/>
        </w:rPr>
        <w:t>.</w:t>
      </w:r>
    </w:p>
    <w:p w14:paraId="28FE5D48" w14:textId="497D35CB" w:rsidR="008277F9" w:rsidRPr="00583234" w:rsidRDefault="004F48BD" w:rsidP="008B6298">
      <w:pPr>
        <w:spacing w:before="40" w:after="40"/>
        <w:rPr>
          <w:rFonts w:ascii="Calibri" w:hAnsi="Calibri" w:cs="Arial"/>
          <w:i/>
          <w:sz w:val="18"/>
          <w:szCs w:val="16"/>
        </w:rPr>
      </w:pPr>
      <w:r>
        <w:rPr>
          <w:rFonts w:ascii="Calibri" w:hAnsi="Calibri" w:cs="Arial"/>
          <w:i/>
          <w:sz w:val="18"/>
          <w:szCs w:val="16"/>
        </w:rPr>
        <w:t>-</w:t>
      </w:r>
      <w:r w:rsidR="008277F9">
        <w:rPr>
          <w:rFonts w:ascii="Calibri" w:hAnsi="Calibri" w:cs="Arial"/>
          <w:i/>
          <w:sz w:val="18"/>
          <w:szCs w:val="16"/>
        </w:rPr>
        <w:t>Para la participación de una segunda persona y poder optar a la segunda bolsa de viaje será necesario contar con el visto bueno por escrito de la Cámara de Comercio de León.</w:t>
      </w:r>
    </w:p>
    <w:p w14:paraId="4D08F5CA" w14:textId="63858F46" w:rsidR="00961F48" w:rsidRPr="00583234" w:rsidRDefault="004F48BD" w:rsidP="008B6298">
      <w:pPr>
        <w:spacing w:before="40" w:after="40"/>
        <w:rPr>
          <w:rFonts w:ascii="Calibri" w:hAnsi="Calibri" w:cs="Arial"/>
          <w:i/>
          <w:sz w:val="18"/>
          <w:szCs w:val="16"/>
        </w:rPr>
      </w:pPr>
      <w:r>
        <w:rPr>
          <w:rFonts w:ascii="Calibri" w:hAnsi="Calibri" w:cs="Arial"/>
          <w:i/>
          <w:sz w:val="18"/>
          <w:szCs w:val="16"/>
        </w:rPr>
        <w:t>-</w:t>
      </w:r>
      <w:r w:rsidR="00A86FF5" w:rsidRPr="00583234">
        <w:rPr>
          <w:rFonts w:ascii="Calibri" w:hAnsi="Calibri" w:cs="Arial"/>
          <w:i/>
          <w:sz w:val="18"/>
          <w:szCs w:val="16"/>
        </w:rPr>
        <w:t>Con cargo a una misma bolsa de viaje sólo se podrá imputar gasto de una misma persona que participe en la actuación en representación de la empresa</w:t>
      </w:r>
      <w:r w:rsidR="00E252B3" w:rsidRPr="00583234">
        <w:rPr>
          <w:rFonts w:ascii="Calibri" w:hAnsi="Calibri" w:cs="Arial"/>
          <w:i/>
          <w:sz w:val="18"/>
          <w:szCs w:val="16"/>
        </w:rPr>
        <w:t>.</w:t>
      </w:r>
      <w:r w:rsidR="005343A0" w:rsidRPr="00583234">
        <w:rPr>
          <w:rFonts w:ascii="Calibri" w:hAnsi="Calibri" w:cs="Arial"/>
          <w:i/>
          <w:sz w:val="18"/>
          <w:szCs w:val="16"/>
        </w:rPr>
        <w:t>)</w:t>
      </w:r>
    </w:p>
    <w:p w14:paraId="6BCA26AA" w14:textId="77777777" w:rsidR="00E252B3" w:rsidRPr="00583234" w:rsidRDefault="00E252B3" w:rsidP="008B6298">
      <w:pPr>
        <w:spacing w:before="40" w:after="40"/>
        <w:rPr>
          <w:rFonts w:ascii="Calibri" w:hAnsi="Calibri" w:cs="Arial"/>
          <w:i/>
          <w:sz w:val="22"/>
        </w:rPr>
      </w:pPr>
    </w:p>
    <w:p w14:paraId="64808139" w14:textId="78A224B8" w:rsidR="00BE65A8" w:rsidRPr="00185314" w:rsidRDefault="00E252B3" w:rsidP="00583234">
      <w:pPr>
        <w:spacing w:before="40" w:after="40"/>
        <w:rPr>
          <w:rFonts w:ascii="Calibri" w:hAnsi="Calibri" w:cs="Arial"/>
          <w:i/>
          <w:sz w:val="18"/>
          <w:szCs w:val="18"/>
          <w:highlight w:val="lightGray"/>
        </w:rPr>
      </w:pPr>
      <w:r w:rsidRPr="00583234">
        <w:rPr>
          <w:rFonts w:ascii="Calibri" w:hAnsi="Calibri" w:cs="Arial"/>
          <w:sz w:val="22"/>
        </w:rPr>
        <w:t>El número máximo de empresas beneficiarias previsto asciende a</w:t>
      </w:r>
      <w:r w:rsidRPr="00583234">
        <w:rPr>
          <w:rFonts w:ascii="Calibri" w:hAnsi="Calibri" w:cs="Arial"/>
          <w:b/>
          <w:bCs w:val="0"/>
          <w:sz w:val="22"/>
        </w:rPr>
        <w:t xml:space="preserve"> </w:t>
      </w:r>
      <w:proofErr w:type="gramStart"/>
      <w:r w:rsidR="00583234" w:rsidRPr="00583234">
        <w:rPr>
          <w:rFonts w:ascii="Calibri" w:hAnsi="Calibri" w:cs="Arial"/>
          <w:b/>
          <w:bCs w:val="0"/>
          <w:sz w:val="22"/>
        </w:rPr>
        <w:t>OCHO</w:t>
      </w:r>
      <w:r w:rsidRPr="00583234">
        <w:rPr>
          <w:rFonts w:ascii="Calibri" w:hAnsi="Calibri" w:cs="Arial"/>
          <w:sz w:val="22"/>
        </w:rPr>
        <w:t xml:space="preserve"> </w:t>
      </w:r>
      <w:r w:rsidR="00A0790C">
        <w:rPr>
          <w:rFonts w:ascii="Calibri" w:hAnsi="Calibri" w:cs="Arial"/>
          <w:sz w:val="22"/>
        </w:rPr>
        <w:t>.</w:t>
      </w:r>
      <w:proofErr w:type="gramEnd"/>
      <w:r w:rsidR="005D3CEF">
        <w:rPr>
          <w:rFonts w:ascii="Calibri" w:hAnsi="Calibri" w:cs="Arial"/>
          <w:sz w:val="22"/>
        </w:rPr>
        <w:t xml:space="preserve"> </w:t>
      </w:r>
      <w:r w:rsidR="00583234">
        <w:rPr>
          <w:rFonts w:ascii="Calibri" w:hAnsi="Calibri" w:cs="Arial"/>
          <w:sz w:val="22"/>
        </w:rPr>
        <w:t xml:space="preserve"> </w:t>
      </w:r>
    </w:p>
    <w:bookmarkEnd w:id="0"/>
    <w:p w14:paraId="063A8079" w14:textId="1B81D93C" w:rsidR="005343A0" w:rsidRDefault="004A4B8F" w:rsidP="00FC0095">
      <w:pPr>
        <w:spacing w:before="40" w:after="40"/>
        <w:rPr>
          <w:rFonts w:ascii="Calibri" w:hAnsi="Calibri"/>
          <w:iCs/>
          <w:sz w:val="18"/>
          <w:szCs w:val="16"/>
        </w:rPr>
      </w:pPr>
      <w:r w:rsidRPr="0093753F">
        <w:rPr>
          <w:rFonts w:ascii="Calibri" w:hAnsi="Calibri" w:cs="Arial"/>
          <w:b/>
          <w:sz w:val="22"/>
        </w:rPr>
        <w:lastRenderedPageBreak/>
        <w:t>La cuantía total de la ayuda co</w:t>
      </w:r>
      <w:r w:rsidR="00C90EF2" w:rsidRPr="0093753F">
        <w:rPr>
          <w:rFonts w:ascii="Calibri" w:hAnsi="Calibri" w:cs="Arial"/>
          <w:b/>
          <w:sz w:val="22"/>
        </w:rPr>
        <w:t xml:space="preserve">rrespondiente al </w:t>
      </w:r>
      <w:proofErr w:type="gramStart"/>
      <w:r w:rsidR="00C90EF2" w:rsidRPr="0093753F">
        <w:rPr>
          <w:rFonts w:ascii="Calibri" w:hAnsi="Calibri" w:cs="Arial"/>
          <w:b/>
          <w:sz w:val="22"/>
        </w:rPr>
        <w:t>FEDER</w:t>
      </w:r>
      <w:r w:rsidR="0013396C">
        <w:rPr>
          <w:rFonts w:ascii="Calibri" w:hAnsi="Calibri" w:cs="Arial"/>
          <w:b/>
          <w:sz w:val="22"/>
        </w:rPr>
        <w:t xml:space="preserve"> </w:t>
      </w:r>
      <w:r w:rsidR="00C90EF2" w:rsidRPr="00A73495">
        <w:rPr>
          <w:rFonts w:ascii="Calibri" w:hAnsi="Calibri" w:cs="Arial"/>
          <w:i/>
          <w:sz w:val="18"/>
          <w:szCs w:val="18"/>
        </w:rPr>
        <w:t xml:space="preserve"> </w:t>
      </w:r>
      <w:r w:rsidR="0013396C" w:rsidRPr="0013396C">
        <w:rPr>
          <w:rFonts w:ascii="Calibri" w:hAnsi="Calibri" w:cs="Arial"/>
          <w:iCs/>
        </w:rPr>
        <w:t>es</w:t>
      </w:r>
      <w:proofErr w:type="gramEnd"/>
      <w:r w:rsidR="0013396C" w:rsidRPr="0013396C">
        <w:rPr>
          <w:rFonts w:ascii="Calibri" w:hAnsi="Calibri" w:cs="Arial"/>
          <w:iCs/>
        </w:rPr>
        <w:t xml:space="preserve"> la </w:t>
      </w:r>
      <w:r w:rsidR="00C90EF2" w:rsidRPr="0013396C">
        <w:rPr>
          <w:rFonts w:ascii="Calibri" w:hAnsi="Calibri" w:cs="Arial"/>
          <w:iCs/>
        </w:rPr>
        <w:t>correspondiente</w:t>
      </w:r>
      <w:r w:rsidR="00360530">
        <w:rPr>
          <w:rFonts w:ascii="Calibri" w:hAnsi="Calibri" w:cs="Arial"/>
          <w:sz w:val="22"/>
        </w:rPr>
        <w:t xml:space="preserve"> al</w:t>
      </w:r>
      <w:r w:rsidR="00FC0095" w:rsidRPr="0031785E">
        <w:rPr>
          <w:rFonts w:ascii="Calibri" w:hAnsi="Calibri" w:cs="Arial"/>
          <w:sz w:val="22"/>
        </w:rPr>
        <w:t xml:space="preserve"> </w:t>
      </w:r>
      <w:r w:rsidR="00ED1EDD" w:rsidRPr="0031785E">
        <w:rPr>
          <w:rFonts w:ascii="Calibri" w:hAnsi="Calibri" w:cs="Arial"/>
          <w:sz w:val="22"/>
        </w:rPr>
        <w:t xml:space="preserve">50% </w:t>
      </w:r>
      <w:r w:rsidR="00AD79C7" w:rsidRPr="0031785E">
        <w:rPr>
          <w:rFonts w:ascii="Calibri" w:hAnsi="Calibri" w:cs="Arial"/>
          <w:sz w:val="22"/>
        </w:rPr>
        <w:t xml:space="preserve"> del importe elegible de los gastos indicados, siendo el </w:t>
      </w:r>
      <w:r w:rsidR="006B22B2" w:rsidRPr="0031785E">
        <w:rPr>
          <w:rFonts w:ascii="Calibri" w:hAnsi="Calibri" w:cs="Arial"/>
          <w:sz w:val="22"/>
        </w:rPr>
        <w:t>5</w:t>
      </w:r>
      <w:r w:rsidR="00ED1EDD" w:rsidRPr="0031785E">
        <w:rPr>
          <w:rFonts w:ascii="Calibri" w:hAnsi="Calibri" w:cs="Arial"/>
          <w:sz w:val="22"/>
        </w:rPr>
        <w:t>0%</w:t>
      </w:r>
      <w:r w:rsidRPr="0031785E">
        <w:rPr>
          <w:rFonts w:ascii="Calibri" w:hAnsi="Calibri" w:cs="Arial"/>
          <w:sz w:val="22"/>
        </w:rPr>
        <w:t xml:space="preserve"> restante aportado por </w:t>
      </w:r>
      <w:r w:rsidR="0068026D" w:rsidRPr="0031785E">
        <w:rPr>
          <w:rFonts w:ascii="Calibri" w:hAnsi="Calibri" w:cs="Arial"/>
          <w:sz w:val="22"/>
        </w:rPr>
        <w:t>la empresa be</w:t>
      </w:r>
      <w:r w:rsidR="0068026D" w:rsidRPr="005320D1">
        <w:rPr>
          <w:rFonts w:ascii="Calibri" w:hAnsi="Calibri" w:cs="Arial"/>
          <w:sz w:val="22"/>
        </w:rPr>
        <w:t xml:space="preserve">neficiaria </w:t>
      </w:r>
      <w:r w:rsidR="0031785E">
        <w:rPr>
          <w:rFonts w:ascii="Calibri" w:hAnsi="Calibri"/>
          <w:iCs/>
          <w:szCs w:val="18"/>
        </w:rPr>
        <w:t xml:space="preserve"> </w:t>
      </w:r>
    </w:p>
    <w:p w14:paraId="1D015923" w14:textId="77777777"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14:paraId="57C55786" w14:textId="77777777"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14:paraId="48BB9848" w14:textId="77777777" w:rsidR="001B79FC" w:rsidRPr="005320D1" w:rsidRDefault="001B79FC" w:rsidP="001B79FC">
      <w:pPr>
        <w:spacing w:before="40" w:after="40"/>
        <w:rPr>
          <w:rFonts w:ascii="Calibri" w:hAnsi="Calibri" w:cs="Arial"/>
          <w:sz w:val="28"/>
          <w:szCs w:val="24"/>
        </w:rPr>
      </w:pPr>
    </w:p>
    <w:tbl>
      <w:tblPr>
        <w:tblW w:w="0" w:type="auto"/>
        <w:shd w:val="clear" w:color="auto" w:fill="00B0F0"/>
        <w:tblLook w:val="01E0" w:firstRow="1" w:lastRow="1" w:firstColumn="1" w:lastColumn="1" w:noHBand="0" w:noVBand="0"/>
      </w:tblPr>
      <w:tblGrid>
        <w:gridCol w:w="9356"/>
      </w:tblGrid>
      <w:tr w:rsidR="00426B4A" w:rsidRPr="005320D1" w14:paraId="750533C2" w14:textId="77777777" w:rsidTr="00023EF5">
        <w:tc>
          <w:tcPr>
            <w:tcW w:w="9356" w:type="dxa"/>
            <w:shd w:val="clear" w:color="auto" w:fill="00B0F0"/>
          </w:tcPr>
          <w:p w14:paraId="5FCDCB82" w14:textId="77777777" w:rsidR="00426B4A" w:rsidRPr="0093753F" w:rsidRDefault="00426B4A" w:rsidP="0093753F">
            <w:pPr>
              <w:pStyle w:val="Prrafodelista"/>
              <w:numPr>
                <w:ilvl w:val="0"/>
                <w:numId w:val="5"/>
              </w:numPr>
              <w:spacing w:before="40" w:after="40" w:line="240" w:lineRule="auto"/>
              <w:rPr>
                <w:rFonts w:ascii="Calibri" w:hAnsi="Calibri" w:cs="Arial"/>
                <w:b/>
                <w:color w:val="FFFFFF"/>
                <w:sz w:val="24"/>
                <w:szCs w:val="24"/>
              </w:rPr>
            </w:pPr>
            <w:r w:rsidRPr="0093753F">
              <w:rPr>
                <w:rFonts w:ascii="Calibri" w:hAnsi="Calibri" w:cs="Arial"/>
                <w:b/>
                <w:color w:val="FFFFFF"/>
                <w:sz w:val="24"/>
                <w:szCs w:val="24"/>
              </w:rPr>
              <w:t>Presentación de solicitudes</w:t>
            </w:r>
          </w:p>
        </w:tc>
      </w:tr>
    </w:tbl>
    <w:p w14:paraId="639F8B24" w14:textId="12989650" w:rsidR="00F808C6" w:rsidRPr="0031785E" w:rsidRDefault="00F808C6" w:rsidP="00426B4A">
      <w:pPr>
        <w:spacing w:before="40" w:after="40"/>
        <w:rPr>
          <w:rFonts w:ascii="Calibri" w:hAnsi="Calibri" w:cs="Arial"/>
          <w:sz w:val="22"/>
        </w:rPr>
      </w:pPr>
      <w:r>
        <w:rPr>
          <w:rFonts w:ascii="Calibri" w:hAnsi="Calibri" w:cs="Arial"/>
          <w:sz w:val="22"/>
        </w:rPr>
        <w:t xml:space="preserve">Los interesados sólo podrán presentar su solicitud y documentación que se acompañe a la misma, a través </w:t>
      </w:r>
      <w:r w:rsidRPr="0031785E">
        <w:rPr>
          <w:rFonts w:ascii="Calibri" w:hAnsi="Calibri" w:cs="Arial"/>
          <w:sz w:val="22"/>
        </w:rPr>
        <w:t xml:space="preserve">del formulario habilitado a tal efecto en la Sede electrónica </w:t>
      </w:r>
      <w:hyperlink r:id="rId12" w:history="1">
        <w:r w:rsidR="0031785E" w:rsidRPr="0031785E">
          <w:rPr>
            <w:rStyle w:val="Hipervnculo"/>
            <w:rFonts w:ascii="Calibri" w:hAnsi="Calibri" w:cs="Arial"/>
            <w:sz w:val="22"/>
          </w:rPr>
          <w:t>https://sede.camara.es/sede/leon</w:t>
        </w:r>
      </w:hyperlink>
      <w:r w:rsidRPr="0031785E">
        <w:rPr>
          <w:rFonts w:ascii="Calibri" w:hAnsi="Calibri" w:cs="Arial"/>
          <w:sz w:val="22"/>
        </w:rPr>
        <w:t xml:space="preserve"> en los términos previstos en la presente convocatoria.</w:t>
      </w:r>
    </w:p>
    <w:p w14:paraId="7AA9D30B" w14:textId="0089F7F7" w:rsidR="00426B4A" w:rsidRPr="00B20E0A" w:rsidRDefault="00426B4A" w:rsidP="00426B4A">
      <w:pPr>
        <w:spacing w:before="40" w:after="40"/>
        <w:rPr>
          <w:rStyle w:val="nfasis"/>
          <w:rFonts w:ascii="Calibri" w:hAnsi="Calibri" w:cs="Arial"/>
          <w:b/>
          <w:i w:val="0"/>
          <w:sz w:val="22"/>
        </w:rPr>
      </w:pPr>
      <w:r w:rsidRPr="00B20E0A">
        <w:rPr>
          <w:rStyle w:val="nfasis"/>
          <w:rFonts w:ascii="Calibri" w:hAnsi="Calibri" w:cs="Arial"/>
          <w:b/>
          <w:i w:val="0"/>
          <w:sz w:val="22"/>
        </w:rPr>
        <w:t>El plazo para la pre</w:t>
      </w:r>
      <w:r w:rsidR="00F808C6" w:rsidRPr="00B20E0A">
        <w:rPr>
          <w:rStyle w:val="nfasis"/>
          <w:rFonts w:ascii="Calibri" w:hAnsi="Calibri" w:cs="Arial"/>
          <w:b/>
          <w:i w:val="0"/>
          <w:sz w:val="22"/>
        </w:rPr>
        <w:t xml:space="preserve">sentación de solicitudes se abre a las 09:00h del día </w:t>
      </w:r>
      <w:r w:rsidR="00B20E0A" w:rsidRPr="00B20E0A">
        <w:rPr>
          <w:rStyle w:val="nfasis"/>
          <w:rFonts w:ascii="Calibri" w:hAnsi="Calibri" w:cs="Arial"/>
          <w:b/>
          <w:i w:val="0"/>
          <w:sz w:val="22"/>
        </w:rPr>
        <w:t>31 de marzo de 2023</w:t>
      </w:r>
      <w:r w:rsidR="00AA5CF0" w:rsidRPr="00B20E0A">
        <w:rPr>
          <w:rStyle w:val="nfasis"/>
          <w:rFonts w:ascii="Calibri" w:hAnsi="Calibri" w:cs="Arial"/>
          <w:b/>
          <w:i w:val="0"/>
          <w:sz w:val="22"/>
        </w:rPr>
        <w:t xml:space="preserve"> </w:t>
      </w:r>
      <w:r w:rsidRPr="00B20E0A">
        <w:rPr>
          <w:rStyle w:val="nfasis"/>
          <w:rFonts w:ascii="Calibri" w:hAnsi="Calibri" w:cs="Arial"/>
          <w:b/>
          <w:i w:val="0"/>
          <w:sz w:val="22"/>
        </w:rPr>
        <w:t xml:space="preserve">y finaliza el </w:t>
      </w:r>
      <w:r w:rsidR="00360530" w:rsidRPr="00B20E0A">
        <w:rPr>
          <w:rStyle w:val="nfasis"/>
          <w:rFonts w:ascii="Calibri" w:hAnsi="Calibri" w:cs="Arial"/>
          <w:b/>
          <w:i w:val="0"/>
          <w:sz w:val="22"/>
        </w:rPr>
        <w:t>1</w:t>
      </w:r>
      <w:r w:rsidR="00A63282" w:rsidRPr="00B20E0A">
        <w:rPr>
          <w:rStyle w:val="nfasis"/>
          <w:rFonts w:ascii="Calibri" w:hAnsi="Calibri" w:cs="Arial"/>
          <w:b/>
          <w:i w:val="0"/>
          <w:sz w:val="22"/>
        </w:rPr>
        <w:t>0</w:t>
      </w:r>
      <w:r w:rsidR="0031785E" w:rsidRPr="00B20E0A">
        <w:rPr>
          <w:rStyle w:val="nfasis"/>
          <w:rFonts w:ascii="Calibri" w:hAnsi="Calibri" w:cs="Arial"/>
          <w:b/>
          <w:i w:val="0"/>
          <w:sz w:val="22"/>
        </w:rPr>
        <w:t>/0</w:t>
      </w:r>
      <w:r w:rsidR="00A63282" w:rsidRPr="00B20E0A">
        <w:rPr>
          <w:rStyle w:val="nfasis"/>
          <w:rFonts w:ascii="Calibri" w:hAnsi="Calibri" w:cs="Arial"/>
          <w:b/>
          <w:i w:val="0"/>
          <w:sz w:val="22"/>
        </w:rPr>
        <w:t>5</w:t>
      </w:r>
      <w:r w:rsidR="0031785E" w:rsidRPr="00B20E0A">
        <w:rPr>
          <w:rStyle w:val="nfasis"/>
          <w:rFonts w:ascii="Calibri" w:hAnsi="Calibri" w:cs="Arial"/>
          <w:b/>
          <w:i w:val="0"/>
          <w:sz w:val="22"/>
        </w:rPr>
        <w:t>/2023</w:t>
      </w:r>
      <w:r w:rsidRPr="00B20E0A">
        <w:rPr>
          <w:rStyle w:val="nfasis"/>
          <w:rFonts w:ascii="Calibri" w:hAnsi="Calibri" w:cs="Arial"/>
          <w:b/>
          <w:i w:val="0"/>
          <w:sz w:val="22"/>
        </w:rPr>
        <w:t xml:space="preserve"> a las </w:t>
      </w:r>
      <w:r w:rsidR="0031785E" w:rsidRPr="00B20E0A">
        <w:rPr>
          <w:rStyle w:val="nfasis"/>
          <w:rFonts w:ascii="Calibri" w:hAnsi="Calibri" w:cs="Arial"/>
          <w:b/>
          <w:i w:val="0"/>
          <w:sz w:val="22"/>
        </w:rPr>
        <w:t>14</w:t>
      </w:r>
      <w:r w:rsidRPr="00B20E0A">
        <w:rPr>
          <w:rStyle w:val="nfasis"/>
          <w:rFonts w:ascii="Calibri" w:hAnsi="Calibri" w:cs="Arial"/>
          <w:b/>
          <w:i w:val="0"/>
          <w:sz w:val="22"/>
        </w:rPr>
        <w:t xml:space="preserve"> </w:t>
      </w:r>
      <w:r w:rsidR="00685028" w:rsidRPr="00B20E0A">
        <w:rPr>
          <w:rStyle w:val="nfasis"/>
          <w:rFonts w:ascii="Calibri" w:hAnsi="Calibri" w:cs="Arial"/>
          <w:b/>
          <w:i w:val="0"/>
          <w:sz w:val="22"/>
        </w:rPr>
        <w:t>h</w:t>
      </w:r>
      <w:r w:rsidRPr="00B20E0A">
        <w:rPr>
          <w:rStyle w:val="nfasis"/>
          <w:rFonts w:ascii="Calibri" w:hAnsi="Calibri" w:cs="Arial"/>
          <w:b/>
          <w:i w:val="0"/>
          <w:sz w:val="22"/>
        </w:rPr>
        <w:t xml:space="preserve">oras, </w:t>
      </w:r>
      <w:r w:rsidR="00AA5CF0" w:rsidRPr="00B20E0A">
        <w:rPr>
          <w:rStyle w:val="nfasis"/>
          <w:rFonts w:ascii="Calibri" w:hAnsi="Calibri" w:cs="Arial"/>
          <w:b/>
          <w:i w:val="0"/>
          <w:sz w:val="22"/>
        </w:rPr>
        <w:t>o</w:t>
      </w:r>
      <w:r w:rsidRPr="00B20E0A">
        <w:rPr>
          <w:rStyle w:val="nfasis"/>
          <w:rFonts w:ascii="Calibri" w:hAnsi="Calibri" w:cs="Arial"/>
          <w:b/>
          <w:i w:val="0"/>
          <w:sz w:val="22"/>
        </w:rPr>
        <w:t xml:space="preserve"> una vez se hayan cubierto las </w:t>
      </w:r>
      <w:r w:rsidR="0031785E" w:rsidRPr="00B20E0A">
        <w:rPr>
          <w:rStyle w:val="nfasis"/>
          <w:rFonts w:ascii="Calibri" w:hAnsi="Calibri" w:cs="Arial"/>
          <w:b/>
          <w:i w:val="0"/>
          <w:sz w:val="22"/>
        </w:rPr>
        <w:t>8</w:t>
      </w:r>
      <w:r w:rsidRPr="00B20E0A">
        <w:rPr>
          <w:rStyle w:val="nfasis"/>
          <w:rFonts w:ascii="Calibri" w:hAnsi="Calibri" w:cs="Arial"/>
          <w:b/>
          <w:i w:val="0"/>
          <w:color w:val="FF0000"/>
          <w:sz w:val="22"/>
        </w:rPr>
        <w:t xml:space="preserve"> </w:t>
      </w:r>
      <w:r w:rsidR="00A57EA0" w:rsidRPr="00B20E0A">
        <w:rPr>
          <w:rStyle w:val="nfasis"/>
          <w:rFonts w:ascii="Calibri" w:hAnsi="Calibri" w:cs="Arial"/>
          <w:b/>
          <w:i w:val="0"/>
          <w:sz w:val="22"/>
        </w:rPr>
        <w:t>s</w:t>
      </w:r>
      <w:r w:rsidRPr="00B20E0A">
        <w:rPr>
          <w:rStyle w:val="nfasis"/>
          <w:rFonts w:ascii="Calibri" w:hAnsi="Calibri" w:cs="Arial"/>
          <w:b/>
          <w:i w:val="0"/>
          <w:sz w:val="22"/>
        </w:rPr>
        <w:t>olicitudes</w:t>
      </w:r>
      <w:r w:rsidR="00A57EA0" w:rsidRPr="00B20E0A">
        <w:rPr>
          <w:rStyle w:val="nfasis"/>
          <w:rFonts w:ascii="Calibri" w:hAnsi="Calibri" w:cs="Arial"/>
          <w:b/>
          <w:i w:val="0"/>
          <w:sz w:val="22"/>
        </w:rPr>
        <w:t xml:space="preserve"> de ayuda</w:t>
      </w:r>
      <w:r w:rsidRPr="00B20E0A">
        <w:rPr>
          <w:rStyle w:val="nfasis"/>
          <w:rFonts w:ascii="Calibri" w:hAnsi="Calibri" w:cs="Arial"/>
          <w:b/>
          <w:i w:val="0"/>
          <w:sz w:val="22"/>
        </w:rPr>
        <w:t xml:space="preserve"> aprobadas </w:t>
      </w:r>
      <w:r w:rsidR="00A57EA0" w:rsidRPr="00B20E0A">
        <w:rPr>
          <w:rStyle w:val="nfasis"/>
          <w:rFonts w:ascii="Calibri" w:hAnsi="Calibri" w:cs="Arial"/>
          <w:b/>
          <w:i w:val="0"/>
          <w:sz w:val="22"/>
        </w:rPr>
        <w:t>por</w:t>
      </w:r>
      <w:r w:rsidRPr="00B20E0A">
        <w:rPr>
          <w:rStyle w:val="nfasis"/>
          <w:rFonts w:ascii="Calibri" w:hAnsi="Calibri" w:cs="Arial"/>
          <w:b/>
          <w:i w:val="0"/>
          <w:sz w:val="22"/>
        </w:rPr>
        <w:t xml:space="preserve"> la Cámara de Comercio de</w:t>
      </w:r>
      <w:r w:rsidR="0031785E" w:rsidRPr="00B20E0A">
        <w:rPr>
          <w:rStyle w:val="nfasis"/>
          <w:rFonts w:ascii="Calibri" w:hAnsi="Calibri" w:cs="Arial"/>
          <w:b/>
          <w:i w:val="0"/>
          <w:sz w:val="22"/>
        </w:rPr>
        <w:t xml:space="preserve"> León</w:t>
      </w:r>
    </w:p>
    <w:p w14:paraId="60124D92"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Sólo se admitirá a trámite la presentación de una solicitud por empresa [o autónomo]. </w:t>
      </w:r>
    </w:p>
    <w:p w14:paraId="069EE260" w14:textId="77777777" w:rsidR="00B0140C" w:rsidRPr="00AC6A81" w:rsidRDefault="00B0140C" w:rsidP="00B0140C">
      <w:pPr>
        <w:spacing w:before="60"/>
        <w:rPr>
          <w:rFonts w:asciiTheme="minorHAnsi" w:hAnsiTheme="minorHAnsi" w:cs="Arial"/>
          <w:sz w:val="22"/>
          <w:szCs w:val="22"/>
        </w:rPr>
      </w:pPr>
      <w:r w:rsidRPr="002F20A3">
        <w:rPr>
          <w:rFonts w:asciiTheme="minorHAnsi" w:hAnsiTheme="minorHAnsi" w:cs="Arial"/>
          <w:b/>
          <w:bCs w:val="0"/>
          <w:sz w:val="22"/>
          <w:szCs w:val="22"/>
        </w:rPr>
        <w:t>La solicitud de participación se firmará electrónicamente por el interesado o por la persona que acredite su representación legal</w:t>
      </w:r>
      <w:r w:rsidRPr="009D542A">
        <w:rPr>
          <w:rFonts w:asciiTheme="minorHAnsi" w:hAnsiTheme="minorHAnsi" w:cs="Arial"/>
          <w:sz w:val="22"/>
          <w:szCs w:val="22"/>
        </w:rPr>
        <w:t xml:space="preserve"> por cualquier medio válido en derecho que deje constancia fidedigna de su existencia.</w:t>
      </w:r>
      <w:r>
        <w:rPr>
          <w:rFonts w:asciiTheme="minorHAnsi" w:hAnsiTheme="minorHAnsi" w:cs="Arial"/>
          <w:sz w:val="22"/>
          <w:szCs w:val="22"/>
        </w:rPr>
        <w:t xml:space="preserve"> </w:t>
      </w:r>
      <w:r w:rsidRPr="00AB7117">
        <w:rPr>
          <w:rFonts w:asciiTheme="minorHAnsi" w:hAnsiTheme="minorHAnsi" w:cs="Arial"/>
          <w:sz w:val="22"/>
          <w:szCs w:val="22"/>
        </w:rPr>
        <w:t>El firmante de la solicitud deberá acreditar que en el momento de la presentación de la solicitud tiene representación suficiente para el acto.</w:t>
      </w:r>
    </w:p>
    <w:p w14:paraId="185F269D" w14:textId="77777777" w:rsidR="00B0140C" w:rsidRDefault="00B0140C" w:rsidP="00B0140C">
      <w:pPr>
        <w:spacing w:before="60"/>
        <w:rPr>
          <w:rFonts w:asciiTheme="minorHAnsi" w:hAnsiTheme="minorHAnsi" w:cs="Arial"/>
          <w:sz w:val="22"/>
          <w:szCs w:val="22"/>
        </w:rPr>
      </w:pPr>
      <w:r w:rsidRPr="002F20A3">
        <w:rPr>
          <w:rFonts w:asciiTheme="minorHAnsi" w:hAnsiTheme="minorHAnsi" w:cs="Arial"/>
          <w:b/>
          <w:bCs w:val="0"/>
          <w:sz w:val="22"/>
          <w:szCs w:val="22"/>
        </w:rPr>
        <w:t>El solicitante deberá disponer de certificado electrónico reconocido</w:t>
      </w:r>
      <w:r w:rsidRPr="00AC6A81">
        <w:rPr>
          <w:rFonts w:asciiTheme="minorHAnsi" w:hAnsiTheme="minorHAnsi" w:cs="Arial"/>
          <w:sz w:val="22"/>
          <w:szCs w:val="22"/>
        </w:rPr>
        <w:t>. En la dirección de Internet señalada anteriormente figura el listado de autoridades de certificación cuyos certificados son admitidos por la Sede electrónica.</w:t>
      </w:r>
    </w:p>
    <w:p w14:paraId="15590F2F"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Si un mismo interesado presentara diferentes solicitudes a esta convocatoria, se tomará en consideración únicamente la primera registrada en plazo en la Sede electrónica y no se admitirán a trámite las posteriores.</w:t>
      </w:r>
    </w:p>
    <w:p w14:paraId="133CC300"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No se admitirá a trámite ninguna solicitud que se haya presentado por canales distintos a la Sede electrónica o con posterioridad a la fecha límite de presentación de solicitudes establecida en la presente convocatoria.</w:t>
      </w:r>
    </w:p>
    <w:p w14:paraId="1D11A035"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Sólo se considerarán  válidamente presentadas aquellas solicitudes que cumplan las siguientes condiciones mínimas : I) los campos identificados como obligatorios en el formulario de solicitud de la Sede deben estar debidamente cumplimentados y su contenido resultar comprensible y coherente con la información solicitada, y II) los documentos obligatorios que se adjunten al formulario de solicitud de participación deben </w:t>
      </w:r>
      <w:r w:rsidRPr="00AC6A81">
        <w:rPr>
          <w:rFonts w:asciiTheme="minorHAnsi" w:hAnsiTheme="minorHAnsi" w:cs="Arial"/>
          <w:sz w:val="22"/>
          <w:szCs w:val="22"/>
        </w:rPr>
        <w:lastRenderedPageBreak/>
        <w:t>referirse a la empresa solicitante y su contenido responder claramente a la finalidad con la que se solicitan, no admitiéndose los documentos que no cumplan estas condiciones.</w:t>
      </w:r>
    </w:p>
    <w:p w14:paraId="483BD67D"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El incumplimiento de alguna de las citadas condiciones mínimas, que no obedezca a errores materiales o aritméticos, conllevará la inadmisión a trámite de la solicitud.</w:t>
      </w:r>
    </w:p>
    <w:p w14:paraId="3AA04CF5" w14:textId="77777777" w:rsidR="00B0140C" w:rsidRPr="00AC6A81" w:rsidRDefault="00B0140C" w:rsidP="00B0140C">
      <w:pPr>
        <w:spacing w:before="60"/>
        <w:rPr>
          <w:rFonts w:ascii="Calibri" w:hAnsi="Calibri" w:cs="Arial"/>
          <w:sz w:val="22"/>
          <w:szCs w:val="22"/>
        </w:rPr>
      </w:pPr>
      <w:r w:rsidRPr="00AC6A81">
        <w:rPr>
          <w:rFonts w:asciiTheme="minorHAnsi" w:hAnsiTheme="minorHAnsi" w:cs="Arial"/>
          <w:sz w:val="22"/>
          <w:szCs w:val="22"/>
        </w:rPr>
        <w:t>Las solicitudes que cumplan las condiciones mínimas establecidas serán objeto de valoración, siempre que exista disponibilidad presupuestaria.</w:t>
      </w:r>
    </w:p>
    <w:p w14:paraId="32B51AC9" w14:textId="77777777" w:rsidR="00B0140C" w:rsidRPr="00AC6A81" w:rsidRDefault="00B0140C" w:rsidP="00B0140C">
      <w:pPr>
        <w:spacing w:before="60"/>
        <w:rPr>
          <w:rFonts w:cs="Arial"/>
          <w:sz w:val="22"/>
          <w:szCs w:val="22"/>
        </w:rPr>
      </w:pPr>
      <w:r w:rsidRPr="006B1E0C">
        <w:rPr>
          <w:rFonts w:asciiTheme="minorHAnsi" w:hAnsiTheme="minorHAnsi" w:cstheme="minorHAnsi"/>
          <w:sz w:val="22"/>
          <w:szCs w:val="22"/>
        </w:rPr>
        <w:t>Si la solicitud y/o documentación aportada contuviera errores subsanables, se requerirá a la entidad solicitante, para que, en el plazo de 10 días hábiles, computados desde el día siguiente al de la recepción del requerimiento, subsane la falta o acompañe los documentos preceptivos, con advertencia</w:t>
      </w:r>
      <w:r w:rsidRPr="00AC6A81">
        <w:rPr>
          <w:rFonts w:asciiTheme="minorHAnsi" w:hAnsiTheme="minorHAnsi" w:cs="Arial"/>
          <w:sz w:val="22"/>
          <w:szCs w:val="22"/>
        </w:rPr>
        <w:t xml:space="preserve"> de que si no lo hiciese se le tendrá por desistido de la solicitud, de acuerdo con lo establecido en el artículo 68 de la Ley 39/2015, de 1 de octubre, del Procedimiento Administrativo Común de las Administraciones Públicas</w:t>
      </w:r>
      <w:r w:rsidRPr="00AC6A81">
        <w:rPr>
          <w:rFonts w:cs="Arial"/>
          <w:sz w:val="22"/>
          <w:szCs w:val="22"/>
        </w:rPr>
        <w:t xml:space="preserve">. </w:t>
      </w:r>
    </w:p>
    <w:p w14:paraId="68D16B4E"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documentación se presentará por los medios electrónicos previstos en la convocatoria. </w:t>
      </w:r>
    </w:p>
    <w:p w14:paraId="450E8AD1" w14:textId="5FA2B5D3" w:rsidR="00B0140C" w:rsidRPr="003C5A2E" w:rsidRDefault="00B0140C" w:rsidP="00B0140C">
      <w:pPr>
        <w:spacing w:before="60"/>
        <w:rPr>
          <w:rFonts w:asciiTheme="minorHAnsi" w:hAnsiTheme="minorHAnsi" w:cstheme="minorHAnsi"/>
          <w:sz w:val="22"/>
          <w:szCs w:val="22"/>
        </w:rPr>
      </w:pPr>
      <w:r w:rsidRPr="003C5A2E">
        <w:rPr>
          <w:rFonts w:asciiTheme="minorHAnsi" w:hAnsiTheme="minorHAnsi" w:cstheme="minorHAnsi"/>
          <w:sz w:val="22"/>
          <w:szCs w:val="22"/>
        </w:rPr>
        <w:t xml:space="preserve">Podrán admitirse solicitudes que superen el cupo establecido al efecto de disponer de una lista de espera (de </w:t>
      </w:r>
      <w:r w:rsidR="0031785E">
        <w:rPr>
          <w:rFonts w:asciiTheme="minorHAnsi" w:hAnsiTheme="minorHAnsi" w:cstheme="minorHAnsi"/>
          <w:b/>
          <w:sz w:val="22"/>
          <w:szCs w:val="22"/>
        </w:rPr>
        <w:t>2</w:t>
      </w:r>
      <w:r w:rsidRPr="003C5A2E">
        <w:rPr>
          <w:rFonts w:asciiTheme="minorHAnsi" w:hAnsiTheme="minorHAnsi" w:cstheme="minorHAnsi"/>
          <w:sz w:val="22"/>
          <w:szCs w:val="22"/>
        </w:rPr>
        <w:t xml:space="preserve"> empresas) para el caso de que alguna de las solicitudes admitidas desistiese del proceso o bien la ejecución final</w:t>
      </w:r>
      <w:r w:rsidR="003C5A2E">
        <w:rPr>
          <w:rFonts w:asciiTheme="minorHAnsi" w:hAnsiTheme="minorHAnsi" w:cstheme="minorHAnsi"/>
          <w:sz w:val="22"/>
          <w:szCs w:val="22"/>
        </w:rPr>
        <w:t xml:space="preserve"> fuera inferior a la estimada y </w:t>
      </w:r>
      <w:r w:rsidRPr="003C5A2E">
        <w:rPr>
          <w:rFonts w:asciiTheme="minorHAnsi" w:hAnsiTheme="minorHAnsi" w:cstheme="minorHAnsi"/>
          <w:sz w:val="22"/>
          <w:szCs w:val="22"/>
        </w:rPr>
        <w:t>queda</w:t>
      </w:r>
      <w:r w:rsidR="003C5A2E">
        <w:rPr>
          <w:rFonts w:asciiTheme="minorHAnsi" w:hAnsiTheme="minorHAnsi" w:cstheme="minorHAnsi"/>
          <w:sz w:val="22"/>
          <w:szCs w:val="22"/>
        </w:rPr>
        <w:t>sen</w:t>
      </w:r>
      <w:r w:rsidRPr="003C5A2E">
        <w:rPr>
          <w:rFonts w:asciiTheme="minorHAnsi" w:hAnsiTheme="minorHAnsi" w:cstheme="minorHAnsi"/>
          <w:sz w:val="22"/>
          <w:szCs w:val="22"/>
        </w:rPr>
        <w:t xml:space="preserve"> remanentes disponibles.</w:t>
      </w:r>
    </w:p>
    <w:p w14:paraId="59F05AF3" w14:textId="77777777" w:rsidR="00B0140C" w:rsidRPr="00AC6A81"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La presentación de la solicitud supone la aceptación expresa de los requisitos, condiciones y obligaciones contenidos en la presente convocatoria. </w:t>
      </w:r>
    </w:p>
    <w:p w14:paraId="74DE131C" w14:textId="5FCE9593" w:rsidR="00B0140C" w:rsidRDefault="00B0140C" w:rsidP="00B0140C">
      <w:pPr>
        <w:spacing w:before="60"/>
        <w:rPr>
          <w:rFonts w:asciiTheme="minorHAnsi" w:hAnsiTheme="minorHAnsi" w:cs="Arial"/>
          <w:sz w:val="22"/>
          <w:szCs w:val="22"/>
        </w:rPr>
      </w:pPr>
      <w:r w:rsidRPr="00AC6A81">
        <w:rPr>
          <w:rFonts w:asciiTheme="minorHAnsi" w:hAnsiTheme="minorHAnsi" w:cs="Arial"/>
          <w:sz w:val="22"/>
          <w:szCs w:val="22"/>
        </w:rPr>
        <w:t xml:space="preserve">Los interesados se responsabilizarán de la veracidad de la </w:t>
      </w:r>
      <w:proofErr w:type="gramStart"/>
      <w:r w:rsidRPr="00AC6A81">
        <w:rPr>
          <w:rFonts w:asciiTheme="minorHAnsi" w:hAnsiTheme="minorHAnsi" w:cs="Arial"/>
          <w:sz w:val="22"/>
          <w:szCs w:val="22"/>
        </w:rPr>
        <w:t>información proporcionada y los documentos proporcionados</w:t>
      </w:r>
      <w:proofErr w:type="gramEnd"/>
      <w:r w:rsidRPr="00AC6A81">
        <w:rPr>
          <w:rFonts w:asciiTheme="minorHAnsi" w:hAnsiTheme="minorHAnsi" w:cs="Arial"/>
          <w:sz w:val="22"/>
          <w:szCs w:val="22"/>
        </w:rPr>
        <w:t>.</w:t>
      </w:r>
    </w:p>
    <w:p w14:paraId="134D1DE5" w14:textId="77777777" w:rsidR="00AB5E02" w:rsidRPr="00AC6A81" w:rsidRDefault="00AB5E02" w:rsidP="00B0140C">
      <w:pPr>
        <w:spacing w:before="60"/>
        <w:rPr>
          <w:rFonts w:asciiTheme="minorHAnsi" w:hAnsiTheme="minorHAnsi" w:cs="Arial"/>
          <w:sz w:val="22"/>
          <w:szCs w:val="22"/>
        </w:rPr>
      </w:pPr>
    </w:p>
    <w:tbl>
      <w:tblPr>
        <w:tblW w:w="0" w:type="auto"/>
        <w:shd w:val="clear" w:color="auto" w:fill="00B0F0"/>
        <w:tblLook w:val="01E0" w:firstRow="1" w:lastRow="1" w:firstColumn="1" w:lastColumn="1" w:noHBand="0" w:noVBand="0"/>
      </w:tblPr>
      <w:tblGrid>
        <w:gridCol w:w="9356"/>
      </w:tblGrid>
      <w:tr w:rsidR="00426B4A" w:rsidRPr="005320D1" w14:paraId="55A02487" w14:textId="77777777" w:rsidTr="00023EF5">
        <w:tc>
          <w:tcPr>
            <w:tcW w:w="9356" w:type="dxa"/>
            <w:shd w:val="clear" w:color="auto" w:fill="00B0F0"/>
          </w:tcPr>
          <w:p w14:paraId="13CDB4DC" w14:textId="57DF4148" w:rsidR="00426B4A" w:rsidRPr="0093753F" w:rsidRDefault="008238D4" w:rsidP="0093753F">
            <w:pPr>
              <w:pStyle w:val="Prrafodelista"/>
              <w:numPr>
                <w:ilvl w:val="0"/>
                <w:numId w:val="5"/>
              </w:numPr>
              <w:spacing w:before="40" w:after="40" w:line="240" w:lineRule="auto"/>
              <w:rPr>
                <w:rFonts w:ascii="Calibri" w:hAnsi="Calibri" w:cs="Arial"/>
                <w:b/>
                <w:color w:val="FFFFFF"/>
                <w:sz w:val="24"/>
                <w:szCs w:val="24"/>
              </w:rPr>
            </w:pPr>
            <w:r>
              <w:rPr>
                <w:rFonts w:ascii="Calibri" w:hAnsi="Calibri" w:cs="Arial"/>
                <w:b/>
                <w:color w:val="FFFFFF"/>
                <w:sz w:val="24"/>
                <w:szCs w:val="24"/>
              </w:rPr>
              <w:t xml:space="preserve">Procedimiento de </w:t>
            </w:r>
            <w:r w:rsidR="004E5242">
              <w:rPr>
                <w:rFonts w:ascii="Calibri" w:hAnsi="Calibri" w:cs="Arial"/>
                <w:b/>
                <w:color w:val="FFFFFF"/>
                <w:sz w:val="24"/>
                <w:szCs w:val="24"/>
              </w:rPr>
              <w:t>C</w:t>
            </w:r>
            <w:r>
              <w:rPr>
                <w:rFonts w:ascii="Calibri" w:hAnsi="Calibri" w:cs="Arial"/>
                <w:b/>
                <w:color w:val="FFFFFF"/>
                <w:sz w:val="24"/>
                <w:szCs w:val="24"/>
              </w:rPr>
              <w:t xml:space="preserve">oncesión, </w:t>
            </w:r>
            <w:r w:rsidR="00426B4A" w:rsidRPr="0093753F">
              <w:rPr>
                <w:rFonts w:ascii="Calibri" w:hAnsi="Calibri" w:cs="Arial"/>
                <w:b/>
                <w:color w:val="FFFFFF"/>
                <w:sz w:val="24"/>
                <w:szCs w:val="24"/>
              </w:rPr>
              <w:t>Criterios de Selección y Resolución</w:t>
            </w:r>
          </w:p>
        </w:tc>
      </w:tr>
    </w:tbl>
    <w:p w14:paraId="7BA62941" w14:textId="77777777"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14:paraId="30899721" w14:textId="77777777" w:rsidR="00426B4A" w:rsidRPr="005320D1" w:rsidRDefault="00426B4A" w:rsidP="00426B4A">
      <w:pPr>
        <w:spacing w:before="120"/>
        <w:rPr>
          <w:rFonts w:ascii="Calibri" w:hAnsi="Calibri" w:cs="Arial"/>
          <w:sz w:val="22"/>
        </w:rPr>
      </w:pPr>
      <w:r w:rsidRPr="005320D1">
        <w:rPr>
          <w:rFonts w:ascii="Calibri" w:hAnsi="Calibri" w:cs="Arial"/>
          <w:sz w:val="22"/>
        </w:rPr>
        <w:t>La evaluación de solicitudes de participación y admisión de empresas al Programa se realizará por estricto orden de registro de entrada</w:t>
      </w:r>
      <w:r w:rsidR="006025F3">
        <w:rPr>
          <w:rFonts w:ascii="Calibri" w:hAnsi="Calibri" w:cs="Arial"/>
          <w:sz w:val="22"/>
        </w:rPr>
        <w:t xml:space="preserve"> en la Sede Electrónica</w:t>
      </w:r>
      <w:r w:rsidRPr="005320D1">
        <w:rPr>
          <w:rFonts w:ascii="Calibri" w:hAnsi="Calibri" w:cs="Arial"/>
          <w:sz w:val="22"/>
        </w:rPr>
        <w:t xml:space="preserve">. </w:t>
      </w:r>
    </w:p>
    <w:p w14:paraId="297791D9" w14:textId="4A91A065" w:rsidR="00426B4A" w:rsidRPr="005320D1" w:rsidRDefault="0031785E" w:rsidP="00426B4A">
      <w:pPr>
        <w:spacing w:before="120"/>
        <w:rPr>
          <w:rFonts w:ascii="Calibri" w:hAnsi="Calibri" w:cs="Arial"/>
          <w:sz w:val="22"/>
        </w:rPr>
      </w:pPr>
      <w:r w:rsidRPr="0031785E">
        <w:rPr>
          <w:rFonts w:ascii="Calibri" w:hAnsi="Calibri" w:cs="Arial"/>
          <w:sz w:val="22"/>
        </w:rPr>
        <w:t>El Departamento de Comercio Exterior de la Cámara de Comercio de León</w:t>
      </w:r>
      <w:r w:rsidR="00426B4A" w:rsidRPr="0031785E">
        <w:rPr>
          <w:rFonts w:ascii="Calibri" w:hAnsi="Calibri" w:cs="Arial"/>
          <w:sz w:val="22"/>
        </w:rPr>
        <w:t xml:space="preserve"> será el instructor del</w:t>
      </w:r>
      <w:r w:rsidR="00426B4A" w:rsidRPr="005320D1">
        <w:rPr>
          <w:rFonts w:ascii="Calibri" w:hAnsi="Calibri" w:cs="Arial"/>
          <w:sz w:val="22"/>
        </w:rPr>
        <w:t xml:space="preserve"> procedimiento, mientras que </w:t>
      </w:r>
      <w:r>
        <w:rPr>
          <w:rFonts w:ascii="Calibri" w:hAnsi="Calibri" w:cs="Arial"/>
          <w:sz w:val="22"/>
        </w:rPr>
        <w:t>la Secretaría General de la Cámara s</w:t>
      </w:r>
      <w:r w:rsidR="00426B4A" w:rsidRPr="005320D1">
        <w:rPr>
          <w:rFonts w:ascii="Calibri" w:hAnsi="Calibri" w:cs="Arial"/>
          <w:sz w:val="22"/>
        </w:rPr>
        <w:t>erá el órgano competente para su resolución.</w:t>
      </w:r>
    </w:p>
    <w:p w14:paraId="6B2308E5" w14:textId="0CF08AA6" w:rsidR="00426B4A" w:rsidRPr="005320D1" w:rsidRDefault="0031785E" w:rsidP="00426B4A">
      <w:pPr>
        <w:spacing w:before="120"/>
        <w:rPr>
          <w:rFonts w:ascii="Calibri" w:hAnsi="Calibri" w:cs="Arial"/>
          <w:i/>
          <w:sz w:val="18"/>
          <w:szCs w:val="16"/>
        </w:rPr>
      </w:pPr>
      <w:r>
        <w:rPr>
          <w:rFonts w:ascii="Calibri" w:hAnsi="Calibri" w:cs="Arial"/>
          <w:i/>
          <w:sz w:val="18"/>
          <w:szCs w:val="16"/>
        </w:rPr>
        <w:t xml:space="preserve"> </w:t>
      </w:r>
    </w:p>
    <w:p w14:paraId="751D650A" w14:textId="5C144E10" w:rsidR="00426B4A" w:rsidRPr="00B16A58" w:rsidRDefault="00EB6E76" w:rsidP="00B16A58">
      <w:pPr>
        <w:spacing w:before="120"/>
        <w:rPr>
          <w:rFonts w:ascii="Calibri" w:hAnsi="Calibri" w:cs="Arial"/>
          <w:sz w:val="22"/>
        </w:rPr>
      </w:pPr>
      <w:r w:rsidRPr="00EB6E76">
        <w:rPr>
          <w:rFonts w:ascii="Calibri" w:hAnsi="Calibri" w:cs="Arial"/>
          <w:sz w:val="22"/>
        </w:rPr>
        <w:t>La resolución de las solicitudes será comunicada de manera individualizada a los beneficiarios a través de la Sede electrónica de la Cámara de Comercio</w:t>
      </w:r>
      <w:r w:rsidR="00D57D90">
        <w:rPr>
          <w:rFonts w:ascii="Calibri" w:hAnsi="Calibri" w:cs="Arial"/>
          <w:sz w:val="22"/>
        </w:rPr>
        <w:t>,</w:t>
      </w:r>
      <w:r w:rsidR="00AB5E02">
        <w:rPr>
          <w:rFonts w:ascii="Calibri" w:hAnsi="Calibri" w:cs="Arial"/>
          <w:sz w:val="22"/>
        </w:rPr>
        <w:t xml:space="preserve"> </w:t>
      </w:r>
      <w:r w:rsidR="00426B4A" w:rsidRPr="005320D1">
        <w:rPr>
          <w:rFonts w:ascii="Calibri" w:hAnsi="Calibri" w:cs="Arial"/>
          <w:sz w:val="22"/>
        </w:rPr>
        <w:t xml:space="preserve">El listado de admitidos, denegados y lista de espera de la convocatoria podrá consultarse desde el siguiente </w:t>
      </w:r>
      <w:proofErr w:type="gramStart"/>
      <w:r w:rsidR="00426B4A" w:rsidRPr="005320D1">
        <w:rPr>
          <w:rFonts w:ascii="Calibri" w:hAnsi="Calibri" w:cs="Arial"/>
          <w:sz w:val="22"/>
        </w:rPr>
        <w:t>link</w:t>
      </w:r>
      <w:proofErr w:type="gramEnd"/>
      <w:r w:rsidR="00426B4A" w:rsidRPr="005320D1">
        <w:rPr>
          <w:rFonts w:ascii="Calibri" w:hAnsi="Calibri" w:cs="Arial"/>
          <w:sz w:val="22"/>
        </w:rPr>
        <w:t xml:space="preserve">: </w:t>
      </w:r>
      <w:r w:rsidR="0031785E">
        <w:rPr>
          <w:rFonts w:ascii="Calibri" w:hAnsi="Calibri" w:cs="Arial"/>
          <w:sz w:val="22"/>
        </w:rPr>
        <w:t xml:space="preserve"> </w:t>
      </w:r>
      <w:hyperlink r:id="rId13" w:history="1">
        <w:r w:rsidR="0031785E" w:rsidRPr="00464745">
          <w:rPr>
            <w:rStyle w:val="Hipervnculo"/>
            <w:rFonts w:ascii="Calibri" w:hAnsi="Calibri" w:cs="Arial"/>
            <w:sz w:val="22"/>
          </w:rPr>
          <w:t>https://camaraleon.com</w:t>
        </w:r>
      </w:hyperlink>
      <w:r w:rsidR="00360530">
        <w:rPr>
          <w:rStyle w:val="Hipervnculo"/>
          <w:rFonts w:ascii="Calibri" w:hAnsi="Calibri" w:cs="Arial"/>
          <w:sz w:val="22"/>
        </w:rPr>
        <w:t xml:space="preserve"> </w:t>
      </w:r>
      <w:r w:rsidR="0031785E">
        <w:rPr>
          <w:rFonts w:ascii="Calibri" w:hAnsi="Calibri" w:cs="Arial"/>
          <w:sz w:val="22"/>
        </w:rPr>
        <w:t xml:space="preserve"> </w:t>
      </w:r>
    </w:p>
    <w:p w14:paraId="03BA1E55" w14:textId="77777777" w:rsidR="00C12300" w:rsidRPr="002348AE" w:rsidRDefault="00C12300" w:rsidP="00C12300">
      <w:pPr>
        <w:spacing w:before="120"/>
        <w:rPr>
          <w:rFonts w:ascii="Calibri" w:hAnsi="Calibri" w:cs="Arial"/>
          <w:sz w:val="22"/>
          <w:szCs w:val="22"/>
        </w:rPr>
      </w:pPr>
      <w:r w:rsidRPr="002348AE">
        <w:rPr>
          <w:rFonts w:ascii="Calibri" w:hAnsi="Calibri" w:cs="Arial"/>
          <w:sz w:val="22"/>
          <w:szCs w:val="22"/>
        </w:rPr>
        <w:lastRenderedPageBreak/>
        <w:t>El plazo máximo para resolver y notificar la resolución del procedimiento no podrá exceder de 6 meses a partir de la publicación de la convocatoria.</w:t>
      </w:r>
    </w:p>
    <w:p w14:paraId="78B7FDB2" w14:textId="77777777"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14:paraId="458C7B57" w14:textId="4CC06B61" w:rsidR="001B79FC" w:rsidRDefault="006E7719" w:rsidP="001B79FC">
      <w:pPr>
        <w:spacing w:before="40" w:after="40"/>
        <w:rPr>
          <w:rFonts w:ascii="Calibri" w:hAnsi="Calibri" w:cs="Arial"/>
          <w:sz w:val="22"/>
        </w:rPr>
      </w:pPr>
      <w:r>
        <w:rPr>
          <w:rFonts w:ascii="Calibri" w:hAnsi="Calibri" w:cs="Arial"/>
          <w:sz w:val="22"/>
        </w:rPr>
        <w:t>La Cámara se reserva el derecho a cancelar la organización de la actuación en caso de no contar con un número mínimo de</w:t>
      </w:r>
      <w:r w:rsidR="0031785E">
        <w:rPr>
          <w:rFonts w:ascii="Calibri" w:hAnsi="Calibri" w:cs="Arial"/>
          <w:sz w:val="22"/>
        </w:rPr>
        <w:t>3</w:t>
      </w:r>
      <w:r>
        <w:rPr>
          <w:rFonts w:ascii="Calibri" w:hAnsi="Calibri" w:cs="Arial"/>
          <w:sz w:val="22"/>
        </w:rPr>
        <w:t xml:space="preserve"> empresas que reúnan los requisitos para ser beneficiarias, informando de la cancelación por los mismos medios en que se difunde la presente convocatoria.</w:t>
      </w:r>
    </w:p>
    <w:p w14:paraId="3964A52D" w14:textId="77777777" w:rsidR="00356FA3" w:rsidRPr="005320D1" w:rsidRDefault="00356FA3" w:rsidP="001B79FC">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1B79FC" w:rsidRPr="005320D1" w14:paraId="53BB1B0C" w14:textId="77777777" w:rsidTr="00023EF5">
        <w:tc>
          <w:tcPr>
            <w:tcW w:w="9356" w:type="dxa"/>
            <w:shd w:val="clear" w:color="auto" w:fill="00B0F0"/>
          </w:tcPr>
          <w:p w14:paraId="652190C1" w14:textId="77777777" w:rsidR="001B79FC" w:rsidRPr="0093753F" w:rsidRDefault="001B79FC" w:rsidP="00B16A58">
            <w:pPr>
              <w:numPr>
                <w:ilvl w:val="0"/>
                <w:numId w:val="5"/>
              </w:numPr>
              <w:tabs>
                <w:tab w:val="num" w:pos="786"/>
              </w:tabs>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 xml:space="preserve">Tramitación </w:t>
            </w:r>
          </w:p>
        </w:tc>
      </w:tr>
    </w:tbl>
    <w:p w14:paraId="4C097A85" w14:textId="26F2408D" w:rsidR="0002163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la Cámara de Comercio de</w:t>
      </w:r>
      <w:r w:rsidR="0031785E">
        <w:rPr>
          <w:rFonts w:ascii="Calibri" w:hAnsi="Calibri" w:cs="Arial"/>
          <w:sz w:val="22"/>
        </w:rPr>
        <w:t xml:space="preserve"> León</w:t>
      </w:r>
      <w:r w:rsidRPr="005320D1">
        <w:rPr>
          <w:rFonts w:ascii="Calibri" w:hAnsi="Calibri" w:cs="Arial"/>
          <w:sz w:val="22"/>
        </w:rPr>
        <w:t xml:space="preserve">,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w:t>
      </w:r>
      <w:r w:rsidR="00B16A58">
        <w:rPr>
          <w:rFonts w:ascii="Calibri" w:hAnsi="Calibri" w:cs="Arial"/>
          <w:sz w:val="22"/>
        </w:rPr>
        <w:t xml:space="preserve"> de la </w:t>
      </w:r>
      <w:r w:rsidR="00021631" w:rsidRPr="005320D1">
        <w:rPr>
          <w:rFonts w:ascii="Calibri" w:hAnsi="Calibri" w:cs="Arial"/>
          <w:sz w:val="22"/>
        </w:rPr>
        <w:t>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14:paraId="22AE0E05" w14:textId="77777777" w:rsidR="00B16A58" w:rsidRDefault="00B16A58">
      <w:pPr>
        <w:spacing w:before="40" w:after="40"/>
        <w:rPr>
          <w:rFonts w:ascii="Calibri" w:hAnsi="Calibri" w:cs="Arial"/>
          <w:sz w:val="22"/>
        </w:rPr>
      </w:pPr>
    </w:p>
    <w:p w14:paraId="0A5C9728" w14:textId="77777777" w:rsidR="00B16A58" w:rsidRPr="00B16A58" w:rsidRDefault="00B16A58" w:rsidP="00B16A58">
      <w:pPr>
        <w:numPr>
          <w:ilvl w:val="0"/>
          <w:numId w:val="5"/>
        </w:numPr>
        <w:shd w:val="clear" w:color="auto" w:fill="00B0F0"/>
        <w:tabs>
          <w:tab w:val="num" w:pos="786"/>
        </w:tabs>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Justificación y pago de la ayuda</w:t>
      </w:r>
    </w:p>
    <w:p w14:paraId="1D1F9BFF" w14:textId="77777777" w:rsidR="008919B9" w:rsidRPr="008919B9" w:rsidRDefault="008919B9" w:rsidP="008919B9">
      <w:pPr>
        <w:spacing w:before="120"/>
        <w:rPr>
          <w:rFonts w:ascii="Calibri" w:hAnsi="Calibri" w:cs="Arial"/>
          <w:sz w:val="22"/>
        </w:rPr>
      </w:pPr>
      <w:r w:rsidRPr="008919B9">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 corresponder de manera indubitada a la operación cofinanciada.</w:t>
      </w:r>
    </w:p>
    <w:p w14:paraId="60B03D88" w14:textId="77FB3188" w:rsidR="0048168F" w:rsidRDefault="0048168F" w:rsidP="0048168F">
      <w:pPr>
        <w:spacing w:before="120"/>
        <w:rPr>
          <w:rFonts w:ascii="Calibri" w:hAnsi="Calibri" w:cs="Arial"/>
          <w:sz w:val="22"/>
        </w:rPr>
      </w:pPr>
      <w:r w:rsidRPr="005320D1">
        <w:rPr>
          <w:rFonts w:ascii="Calibri" w:hAnsi="Calibri" w:cs="Arial"/>
          <w:sz w:val="22"/>
        </w:rPr>
        <w:t xml:space="preserve">La </w:t>
      </w:r>
      <w:r w:rsidR="00B16A58">
        <w:rPr>
          <w:rFonts w:ascii="Calibri" w:hAnsi="Calibri" w:cs="Arial"/>
          <w:sz w:val="22"/>
        </w:rPr>
        <w:t>justificación</w:t>
      </w:r>
      <w:r w:rsidRPr="005320D1">
        <w:rPr>
          <w:rFonts w:ascii="Calibri" w:hAnsi="Calibri" w:cs="Arial"/>
          <w:sz w:val="22"/>
        </w:rPr>
        <w:t xml:space="preserve"> de la ayuda </w:t>
      </w:r>
      <w:r w:rsidR="00FB13E9">
        <w:rPr>
          <w:rFonts w:ascii="Calibri" w:hAnsi="Calibri" w:cs="Arial"/>
          <w:sz w:val="22"/>
        </w:rPr>
        <w:t xml:space="preserve">se realizará teniendo en cuenta </w:t>
      </w:r>
      <w:r w:rsidR="008919B9">
        <w:rPr>
          <w:rFonts w:ascii="Calibri" w:hAnsi="Calibri" w:cs="Arial"/>
          <w:sz w:val="22"/>
        </w:rPr>
        <w:t xml:space="preserve">las instrucciones recogidas en </w:t>
      </w:r>
      <w:r w:rsidR="00FB13E9">
        <w:rPr>
          <w:rFonts w:ascii="Calibri" w:hAnsi="Calibri" w:cs="Arial"/>
          <w:sz w:val="22"/>
        </w:rPr>
        <w:t xml:space="preserve">el </w:t>
      </w:r>
      <w:r w:rsidR="00FB13E9" w:rsidRPr="008919B9">
        <w:rPr>
          <w:rFonts w:ascii="Calibri" w:hAnsi="Calibri" w:cs="Arial"/>
          <w:b/>
          <w:sz w:val="22"/>
        </w:rPr>
        <w:t>Anexo de Tipología y Justificación de Gastos Elegibles</w:t>
      </w:r>
      <w:r w:rsidR="00CF3F05">
        <w:rPr>
          <w:rFonts w:ascii="Calibri" w:hAnsi="Calibri" w:cs="Arial"/>
          <w:b/>
          <w:sz w:val="22"/>
        </w:rPr>
        <w:t xml:space="preserve"> (Anexo IV)</w:t>
      </w:r>
      <w:r w:rsidR="00FB13E9">
        <w:rPr>
          <w:rFonts w:ascii="Calibri" w:hAnsi="Calibri" w:cs="Arial"/>
          <w:sz w:val="22"/>
        </w:rPr>
        <w:t xml:space="preserve">, </w:t>
      </w:r>
      <w:r w:rsidR="008919B9">
        <w:rPr>
          <w:rFonts w:ascii="Calibri" w:hAnsi="Calibri" w:cs="Arial"/>
          <w:sz w:val="22"/>
        </w:rPr>
        <w:t xml:space="preserve">conforme </w:t>
      </w:r>
      <w:r w:rsidR="00FB13E9">
        <w:rPr>
          <w:rFonts w:ascii="Calibri" w:hAnsi="Calibri" w:cs="Arial"/>
          <w:sz w:val="22"/>
        </w:rPr>
        <w:t>al siguiente proc</w:t>
      </w:r>
      <w:r w:rsidR="008919B9">
        <w:rPr>
          <w:rFonts w:ascii="Calibri" w:hAnsi="Calibri" w:cs="Arial"/>
          <w:sz w:val="22"/>
        </w:rPr>
        <w:t>edimiento</w:t>
      </w:r>
      <w:r w:rsidRPr="005320D1">
        <w:rPr>
          <w:rFonts w:ascii="Calibri" w:hAnsi="Calibri" w:cs="Arial"/>
          <w:sz w:val="22"/>
        </w:rPr>
        <w:t>:</w:t>
      </w:r>
    </w:p>
    <w:p w14:paraId="7AA81FFF" w14:textId="77777777" w:rsidR="00AB5E02" w:rsidRPr="005320D1" w:rsidRDefault="00AB5E02" w:rsidP="0048168F">
      <w:pPr>
        <w:spacing w:before="120"/>
        <w:rPr>
          <w:rFonts w:ascii="Calibri" w:hAnsi="Calibri" w:cs="Arial"/>
          <w:sz w:val="22"/>
        </w:rPr>
      </w:pPr>
    </w:p>
    <w:p w14:paraId="0963C397" w14:textId="604170B7" w:rsidR="004D0343" w:rsidRPr="004D0343" w:rsidRDefault="004D0343" w:rsidP="00AB5E02">
      <w:pPr>
        <w:pStyle w:val="Prrafodelista"/>
        <w:numPr>
          <w:ilvl w:val="0"/>
          <w:numId w:val="24"/>
        </w:numPr>
        <w:tabs>
          <w:tab w:val="clear" w:pos="720"/>
        </w:tabs>
        <w:ind w:left="567" w:hanging="567"/>
        <w:rPr>
          <w:rFonts w:ascii="Calibri" w:hAnsi="Calibri" w:cs="Arial"/>
          <w:sz w:val="22"/>
        </w:rPr>
      </w:pPr>
      <w:r w:rsidRPr="004D0343">
        <w:rPr>
          <w:rFonts w:ascii="Calibri" w:hAnsi="Calibri" w:cs="Arial"/>
          <w:sz w:val="22"/>
        </w:rPr>
        <w:t xml:space="preserve">Todos los gastos deberán estar pagados antes de la fecha de FIN DE </w:t>
      </w:r>
      <w:r>
        <w:rPr>
          <w:rFonts w:ascii="Calibri" w:hAnsi="Calibri" w:cs="Arial"/>
          <w:sz w:val="22"/>
        </w:rPr>
        <w:t>FINALIZACIÓN</w:t>
      </w:r>
      <w:r w:rsidRPr="004D0343">
        <w:rPr>
          <w:rFonts w:ascii="Calibri" w:hAnsi="Calibri" w:cs="Arial"/>
          <w:sz w:val="22"/>
        </w:rPr>
        <w:t xml:space="preserve"> indicada en el </w:t>
      </w:r>
      <w:r>
        <w:rPr>
          <w:rFonts w:ascii="Calibri" w:hAnsi="Calibri" w:cs="Arial"/>
          <w:sz w:val="22"/>
        </w:rPr>
        <w:t xml:space="preserve">punto 20 del </w:t>
      </w:r>
      <w:r w:rsidRPr="004D0343">
        <w:rPr>
          <w:rFonts w:ascii="Calibri" w:hAnsi="Calibri" w:cs="Arial"/>
          <w:sz w:val="22"/>
        </w:rPr>
        <w:t>DECA</w:t>
      </w:r>
      <w:r>
        <w:rPr>
          <w:rFonts w:ascii="Calibri" w:hAnsi="Calibri" w:cs="Arial"/>
          <w:sz w:val="22"/>
        </w:rPr>
        <w:t xml:space="preserve"> (calendario de devengo y pago) de la operación,</w:t>
      </w:r>
      <w:r w:rsidRPr="004D0343">
        <w:rPr>
          <w:rFonts w:ascii="Calibri" w:hAnsi="Calibri" w:cs="Arial"/>
          <w:sz w:val="22"/>
        </w:rPr>
        <w:t xml:space="preserve"> mediante una de las formas de pago aceptadas.</w:t>
      </w:r>
    </w:p>
    <w:p w14:paraId="0220EFB8" w14:textId="52529860" w:rsidR="000E0683" w:rsidRDefault="000E0683" w:rsidP="00AB5E02">
      <w:pPr>
        <w:pStyle w:val="Prrafodelista"/>
        <w:numPr>
          <w:ilvl w:val="0"/>
          <w:numId w:val="24"/>
        </w:numPr>
        <w:tabs>
          <w:tab w:val="clear" w:pos="720"/>
        </w:tabs>
        <w:spacing w:before="60" w:after="120"/>
        <w:ind w:left="567" w:hanging="567"/>
        <w:contextualSpacing/>
        <w:rPr>
          <w:rFonts w:asciiTheme="minorHAnsi" w:hAnsiTheme="minorHAnsi" w:cs="Arial"/>
        </w:rPr>
      </w:pPr>
      <w:r>
        <w:rPr>
          <w:rFonts w:asciiTheme="minorHAnsi" w:hAnsiTheme="minorHAnsi" w:cs="Arial"/>
        </w:rPr>
        <w:lastRenderedPageBreak/>
        <w:t>La justificación completa de los gastos deberá realizarse antes de la FECHA LÍMITE DE JUSTIFICACIÓN DOCUMENTAL indicada en el punto 20 del DECA (calendario de devengo y pago) de la operación, a través</w:t>
      </w:r>
      <w:r w:rsidRPr="006A400C">
        <w:rPr>
          <w:rFonts w:asciiTheme="minorHAnsi" w:hAnsiTheme="minorHAnsi" w:cs="Arial"/>
        </w:rPr>
        <w:t xml:space="preserve"> de la plataforma electrónica de justificación de ayudas: </w:t>
      </w:r>
      <w:hyperlink r:id="rId14" w:history="1">
        <w:r w:rsidRPr="006A400C">
          <w:rPr>
            <w:rStyle w:val="Hipervnculo"/>
            <w:rFonts w:asciiTheme="minorHAnsi" w:hAnsiTheme="minorHAnsi" w:cs="Arial"/>
          </w:rPr>
          <w:t>https://justifica.camaras.es/ayudas</w:t>
        </w:r>
      </w:hyperlink>
      <w:r w:rsidRPr="006A400C">
        <w:rPr>
          <w:rFonts w:asciiTheme="minorHAnsi" w:hAnsiTheme="minorHAnsi" w:cs="Arial"/>
        </w:rPr>
        <w:t>,</w:t>
      </w:r>
      <w:r>
        <w:rPr>
          <w:rFonts w:asciiTheme="minorHAnsi" w:hAnsiTheme="minorHAnsi" w:cs="Arial"/>
        </w:rPr>
        <w:t xml:space="preserve"> siguiendo en todo caso, </w:t>
      </w:r>
      <w:r w:rsidRPr="006A400C">
        <w:rPr>
          <w:rFonts w:asciiTheme="minorHAnsi" w:hAnsiTheme="minorHAnsi" w:cs="Arial"/>
        </w:rPr>
        <w:t xml:space="preserve">las </w:t>
      </w:r>
      <w:r w:rsidRPr="00AF091C">
        <w:rPr>
          <w:rFonts w:asciiTheme="minorHAnsi" w:hAnsiTheme="minorHAnsi" w:cs="Arial"/>
        </w:rPr>
        <w:t xml:space="preserve">instrucciones recogidas en el </w:t>
      </w:r>
      <w:r w:rsidRPr="00732686">
        <w:rPr>
          <w:rFonts w:asciiTheme="minorHAnsi" w:hAnsiTheme="minorHAnsi" w:cs="Arial"/>
          <w:b/>
        </w:rPr>
        <w:t>Anexo IV</w:t>
      </w:r>
      <w:r>
        <w:rPr>
          <w:rFonts w:asciiTheme="minorHAnsi" w:hAnsiTheme="minorHAnsi" w:cs="Arial"/>
        </w:rPr>
        <w:t xml:space="preserve"> </w:t>
      </w:r>
      <w:r w:rsidRPr="00030786">
        <w:rPr>
          <w:rFonts w:asciiTheme="minorHAnsi" w:hAnsiTheme="minorHAnsi" w:cs="Arial"/>
        </w:rPr>
        <w:t>“</w:t>
      </w:r>
      <w:r w:rsidRPr="00030786">
        <w:rPr>
          <w:rFonts w:asciiTheme="minorHAnsi" w:hAnsiTheme="minorHAnsi" w:cs="Arial"/>
          <w:b/>
        </w:rPr>
        <w:t>Tipología gastos elegibles y justificación</w:t>
      </w:r>
      <w:r w:rsidRPr="00030786">
        <w:rPr>
          <w:rFonts w:asciiTheme="minorHAnsi" w:hAnsiTheme="minorHAnsi" w:cs="Arial"/>
        </w:rPr>
        <w:t>”</w:t>
      </w:r>
      <w:r w:rsidRPr="00F65CA5">
        <w:rPr>
          <w:rFonts w:asciiTheme="minorHAnsi" w:hAnsiTheme="minorHAnsi" w:cs="Arial"/>
        </w:rPr>
        <w:t>.</w:t>
      </w:r>
    </w:p>
    <w:p w14:paraId="3D183CC1"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t xml:space="preserve">Transcurrido el plazo de justificación, sin que se haya presentado la misma, la Cámara de Comercio requerirá a la empresa beneficiaria que aporte la documentación en el plazo máximo de 15 días hábiles. La falta de presentación en este nuevo plazo será causa de revocación y, por tanto, conllevará la pérdida del derecho al cobro de la ayuda. </w:t>
      </w:r>
    </w:p>
    <w:p w14:paraId="65DF8AAF"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t>Si en el proceso de revisión se apreciara la existencia de defectos subsanables en la justificación presentada por el beneficiario, se pondrá en conocimiento de éste, concediéndole un plazo de diez días hábiles para su corrección.</w:t>
      </w:r>
    </w:p>
    <w:p w14:paraId="29D06D36" w14:textId="77777777" w:rsidR="00571413" w:rsidRPr="00AB5E02" w:rsidRDefault="00571413" w:rsidP="00AB5E02">
      <w:pPr>
        <w:pStyle w:val="Prrafodelista"/>
        <w:numPr>
          <w:ilvl w:val="0"/>
          <w:numId w:val="24"/>
        </w:numPr>
        <w:tabs>
          <w:tab w:val="clear" w:pos="720"/>
        </w:tabs>
        <w:ind w:left="567" w:hanging="567"/>
        <w:rPr>
          <w:rFonts w:ascii="Calibri" w:hAnsi="Calibri" w:cs="Arial"/>
          <w:sz w:val="22"/>
        </w:rPr>
      </w:pPr>
      <w:r w:rsidRPr="00AB5E02">
        <w:rPr>
          <w:rFonts w:ascii="Calibri" w:hAnsi="Calibri" w:cs="Arial"/>
          <w:sz w:val="22"/>
        </w:rPr>
        <w:t>La Cámara de Comercio podrá requerir a la empresa beneficiaria cuanta documentación estime pertinente para acreditar el cumplimiento de las condiciones de participación y obligaciones del beneficiario.</w:t>
      </w:r>
    </w:p>
    <w:p w14:paraId="17BA7D22" w14:textId="6C50198B"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Pr>
          <w:rFonts w:ascii="Calibri" w:hAnsi="Calibri" w:cs="Arial"/>
          <w:sz w:val="22"/>
        </w:rPr>
        <w:t>Una vez verificada la documentación,</w:t>
      </w:r>
      <w:r w:rsidR="00440A9A">
        <w:rPr>
          <w:rFonts w:ascii="Calibri" w:hAnsi="Calibri" w:cs="Arial"/>
          <w:sz w:val="22"/>
        </w:rPr>
        <w:t xml:space="preserve"> y aprobados los gastos presentados,</w:t>
      </w:r>
      <w:r>
        <w:rPr>
          <w:rFonts w:ascii="Calibri" w:hAnsi="Calibri" w:cs="Arial"/>
          <w:sz w:val="22"/>
        </w:rPr>
        <w:t xml:space="preserve"> l</w:t>
      </w:r>
      <w:r w:rsidR="0048168F" w:rsidRPr="005320D1">
        <w:rPr>
          <w:rFonts w:ascii="Calibri" w:hAnsi="Calibri" w:cs="Arial"/>
          <w:sz w:val="22"/>
        </w:rPr>
        <w:t>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r w:rsidRPr="008919B9">
        <w:rPr>
          <w:rFonts w:ascii="Calibri" w:hAnsi="Calibri" w:cs="Arial"/>
          <w:sz w:val="22"/>
        </w:rPr>
        <w:t xml:space="preserve"> A tal efecto, la empresa autoriza a la Cámara de Comercio de España a verificar de manera telemática que se encuentra al corriente de sus obligaciones tributarias y de seguridad social, 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w:t>
      </w:r>
      <w:r w:rsidR="00440A9A">
        <w:rPr>
          <w:rFonts w:ascii="Calibri" w:hAnsi="Calibri" w:cs="Arial"/>
          <w:sz w:val="22"/>
        </w:rPr>
        <w:t>.</w:t>
      </w:r>
      <w:r>
        <w:rPr>
          <w:rFonts w:ascii="Calibri" w:hAnsi="Calibri" w:cs="Arial"/>
          <w:sz w:val="22"/>
        </w:rPr>
        <w:t xml:space="preserve"> </w:t>
      </w:r>
      <w:r w:rsidRPr="008919B9">
        <w:rPr>
          <w:rFonts w:ascii="Calibri" w:hAnsi="Calibri" w:cs="Arial"/>
          <w:sz w:val="22"/>
        </w:rPr>
        <w:t>Esta autorización se otorga, exclusivamente, a los efectos del control previo la tramitación del pago de la ayuda pudiendo ser revocada, en cualquier momento, mediante escrito dirigida a la Cámara de Comercio de España</w:t>
      </w:r>
      <w:r>
        <w:rPr>
          <w:rFonts w:ascii="Calibri" w:hAnsi="Calibri" w:cs="Arial"/>
          <w:sz w:val="22"/>
        </w:rPr>
        <w:t>.</w:t>
      </w:r>
    </w:p>
    <w:p w14:paraId="685F3D38" w14:textId="77777777" w:rsidR="008919B9" w:rsidRDefault="008919B9" w:rsidP="008919B9">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8919B9">
        <w:rPr>
          <w:rFonts w:ascii="Calibri" w:hAnsi="Calibri" w:cs="Arial"/>
          <w:sz w:val="22"/>
        </w:rPr>
        <w:t>Por último, la Cámara de Comercio de España certificará los mismos ante el FEDER.</w:t>
      </w:r>
    </w:p>
    <w:p w14:paraId="28BC6C34" w14:textId="77777777" w:rsidR="008919B9" w:rsidRPr="008919B9" w:rsidRDefault="008919B9" w:rsidP="008919B9">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48168F" w:rsidRPr="005320D1" w14:paraId="2D6DFA74" w14:textId="77777777" w:rsidTr="00023EF5">
        <w:tc>
          <w:tcPr>
            <w:tcW w:w="9356" w:type="dxa"/>
            <w:shd w:val="clear" w:color="auto" w:fill="00B0F0"/>
          </w:tcPr>
          <w:p w14:paraId="5F8FDF14" w14:textId="77777777" w:rsidR="0048168F" w:rsidRPr="0093753F" w:rsidRDefault="0048168F" w:rsidP="0093753F">
            <w:pPr>
              <w:numPr>
                <w:ilvl w:val="0"/>
                <w:numId w:val="5"/>
              </w:numPr>
              <w:tabs>
                <w:tab w:val="num" w:pos="786"/>
              </w:tabs>
              <w:spacing w:before="40" w:after="40" w:line="240" w:lineRule="auto"/>
              <w:ind w:left="284" w:hanging="284"/>
              <w:rPr>
                <w:rFonts w:ascii="Calibri" w:hAnsi="Calibri" w:cs="Arial"/>
                <w:b/>
                <w:color w:val="FFFFFF"/>
                <w:sz w:val="24"/>
                <w:szCs w:val="24"/>
              </w:rPr>
            </w:pPr>
            <w:r w:rsidRPr="0093753F">
              <w:rPr>
                <w:rFonts w:ascii="Calibri" w:hAnsi="Calibri" w:cs="Arial"/>
                <w:b/>
                <w:color w:val="FFFFFF"/>
                <w:sz w:val="24"/>
                <w:szCs w:val="24"/>
              </w:rPr>
              <w:t>Obligaciones de los beneficiarios</w:t>
            </w:r>
          </w:p>
        </w:tc>
      </w:tr>
    </w:tbl>
    <w:p w14:paraId="6F2DF51A" w14:textId="77777777"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14:paraId="5120D2CA"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Participar activamente en la consecución de los objetivos del Programa.</w:t>
      </w:r>
    </w:p>
    <w:p w14:paraId="07BA2E57" w14:textId="77777777" w:rsidR="00571413" w:rsidRPr="00AB5E02" w:rsidRDefault="00571413"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AB5E02">
        <w:rPr>
          <w:rFonts w:ascii="Calibri" w:hAnsi="Calibri" w:cs="Arial"/>
          <w:sz w:val="22"/>
        </w:rPr>
        <w:t>Cumplir cuantas obligaciones se deriven de la normativa que afecta a la cofinanciación por el FEDER de la ayuda objeto de la presente convocatoria.</w:t>
      </w:r>
    </w:p>
    <w:p w14:paraId="7FEE55EC"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14:paraId="75633B0A"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14:paraId="7ADCD5A8"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14:paraId="0CE1F595" w14:textId="1D98F3E1" w:rsidR="0048168F" w:rsidRPr="00AB5E02" w:rsidRDefault="0048168F"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AB5E02">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AB5E02">
        <w:rPr>
          <w:rFonts w:ascii="Calibri" w:hAnsi="Calibri" w:cs="Arial"/>
          <w:sz w:val="22"/>
        </w:rPr>
        <w:tab/>
      </w:r>
      <w:r w:rsidRPr="00AB5E02">
        <w:rPr>
          <w:rFonts w:ascii="Calibri" w:hAnsi="Calibri" w:cs="Arial"/>
          <w:sz w:val="22"/>
        </w:rPr>
        <w:b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14:paraId="53971B69"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14:paraId="42B26BA7" w14:textId="3E4CC2D5" w:rsidR="00571413" w:rsidRPr="00AB5E02" w:rsidRDefault="0048168F" w:rsidP="00AB5E02">
      <w:pPr>
        <w:widowControl w:val="0"/>
        <w:numPr>
          <w:ilvl w:val="2"/>
          <w:numId w:val="24"/>
        </w:numPr>
        <w:tabs>
          <w:tab w:val="left" w:pos="426"/>
        </w:tabs>
        <w:adjustRightInd w:val="0"/>
        <w:spacing w:before="60"/>
        <w:ind w:left="426"/>
        <w:textAlignment w:val="baseline"/>
        <w:rPr>
          <w:rFonts w:ascii="Calibri" w:hAnsi="Calibri" w:cs="Arial"/>
          <w:sz w:val="22"/>
        </w:rPr>
      </w:pPr>
      <w:r w:rsidRPr="00571413">
        <w:rPr>
          <w:rFonts w:ascii="Calibri" w:hAnsi="Calibri" w:cs="Arial"/>
          <w:sz w:val="22"/>
        </w:rPr>
        <w:t>Dar su consentimiento para que sus datos sean incluidos en la lista publicada, de conformidad con el art. 115.2 del Reglamento (UE) 1303/2013 del Parlamento Europeo y del Consejo de 17/12/2013</w:t>
      </w:r>
      <w:r w:rsidR="00571413" w:rsidRPr="00AB5E02">
        <w:rPr>
          <w:rFonts w:ascii="Calibri" w:hAnsi="Calibri" w:cs="Arial"/>
          <w:sz w:val="22"/>
        </w:rPr>
        <w:t xml:space="preserve">, siendo conocedora de que la aceptación de la </w:t>
      </w:r>
      <w:proofErr w:type="gramStart"/>
      <w:r w:rsidR="00571413" w:rsidRPr="00AB5E02">
        <w:rPr>
          <w:rFonts w:ascii="Calibri" w:hAnsi="Calibri" w:cs="Arial"/>
          <w:sz w:val="22"/>
        </w:rPr>
        <w:t>ayuda,</w:t>
      </w:r>
      <w:proofErr w:type="gramEnd"/>
      <w:r w:rsidR="00571413" w:rsidRPr="00AB5E02">
        <w:rPr>
          <w:rFonts w:ascii="Calibri" w:hAnsi="Calibri" w:cs="Arial"/>
          <w:sz w:val="22"/>
        </w:rPr>
        <w:t xml:space="preserve"> supone su aceptación a ser incluidas en la mencionada lista.</w:t>
      </w:r>
    </w:p>
    <w:p w14:paraId="0A739022"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Informar de la percepción de otras subvenciones, ayudas, ingresos o recursos </w:t>
      </w:r>
      <w:proofErr w:type="gramStart"/>
      <w:r w:rsidRPr="005320D1">
        <w:rPr>
          <w:rFonts w:ascii="Calibri" w:hAnsi="Calibri" w:cs="Arial"/>
          <w:sz w:val="22"/>
        </w:rPr>
        <w:t>en relación a</w:t>
      </w:r>
      <w:proofErr w:type="gramEnd"/>
      <w:r w:rsidRPr="005320D1">
        <w:rPr>
          <w:rFonts w:ascii="Calibri" w:hAnsi="Calibri" w:cs="Arial"/>
          <w:sz w:val="22"/>
        </w:rPr>
        <w:t xml:space="preserve"> la operación cofinanciada por el Programa.</w:t>
      </w:r>
    </w:p>
    <w:p w14:paraId="0E6D2186"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 xml:space="preserve">cabo, el beneficiario deberá reconocer el apoyo de los Fondos a la operación y se comprometerá a indicarlo siempre que deba hacer referencia a la misma, </w:t>
      </w:r>
      <w:r w:rsidRPr="005320D1">
        <w:rPr>
          <w:rFonts w:ascii="Calibri" w:hAnsi="Calibri" w:cs="Arial"/>
          <w:sz w:val="22"/>
        </w:rPr>
        <w:lastRenderedPageBreak/>
        <w:t>frente a terceros o a la propia ciudadanía.</w:t>
      </w:r>
    </w:p>
    <w:p w14:paraId="0BABDBDD"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comprobación y control.</w:t>
      </w:r>
    </w:p>
    <w:p w14:paraId="5B1E5A04"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14:paraId="36703627" w14:textId="77777777" w:rsidR="0048168F" w:rsidRPr="005320D1" w:rsidRDefault="0048168F" w:rsidP="0048168F">
      <w:pPr>
        <w:widowControl w:val="0"/>
        <w:numPr>
          <w:ilvl w:val="2"/>
          <w:numId w:val="24"/>
        </w:numPr>
        <w:tabs>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14:paraId="5A46871C" w14:textId="77777777" w:rsidR="00571413" w:rsidRPr="008919B9" w:rsidRDefault="00571413" w:rsidP="00571413">
      <w:pPr>
        <w:widowControl w:val="0"/>
        <w:adjustRightInd w:val="0"/>
        <w:spacing w:before="60"/>
        <w:ind w:left="360"/>
        <w:textAlignment w:val="baseline"/>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571413" w:rsidRPr="005320D1" w14:paraId="2328CA3D" w14:textId="77777777" w:rsidTr="009044A8">
        <w:tc>
          <w:tcPr>
            <w:tcW w:w="9356" w:type="dxa"/>
            <w:shd w:val="clear" w:color="auto" w:fill="00B0F0"/>
          </w:tcPr>
          <w:p w14:paraId="5EBA10F1" w14:textId="4E5D9E60" w:rsidR="00571413" w:rsidRPr="0093753F" w:rsidRDefault="00571413" w:rsidP="009044A8">
            <w:pPr>
              <w:numPr>
                <w:ilvl w:val="0"/>
                <w:numId w:val="5"/>
              </w:numPr>
              <w:tabs>
                <w:tab w:val="num" w:pos="786"/>
              </w:tabs>
              <w:spacing w:before="40" w:after="40" w:line="240" w:lineRule="auto"/>
              <w:ind w:left="284" w:hanging="284"/>
              <w:rPr>
                <w:rFonts w:ascii="Calibri" w:hAnsi="Calibri" w:cs="Arial"/>
                <w:b/>
                <w:color w:val="FFFFFF"/>
                <w:sz w:val="24"/>
                <w:szCs w:val="24"/>
              </w:rPr>
            </w:pPr>
            <w:r>
              <w:rPr>
                <w:rFonts w:ascii="Calibri" w:hAnsi="Calibri" w:cs="Arial"/>
                <w:b/>
                <w:color w:val="FFFFFF"/>
                <w:sz w:val="24"/>
                <w:szCs w:val="24"/>
              </w:rPr>
              <w:t>Incumplimiento de las Condiciones y Obligaciones del beneficiario</w:t>
            </w:r>
          </w:p>
        </w:tc>
      </w:tr>
    </w:tbl>
    <w:p w14:paraId="6AD251E5" w14:textId="77777777" w:rsidR="00571413" w:rsidRDefault="00571413" w:rsidP="00571413">
      <w:pPr>
        <w:spacing w:before="60"/>
        <w:rPr>
          <w:rFonts w:ascii="Calibri" w:hAnsi="Calibri" w:cs="Arial"/>
          <w:sz w:val="22"/>
          <w:szCs w:val="22"/>
        </w:rPr>
      </w:pPr>
      <w:r w:rsidRPr="00030786">
        <w:rPr>
          <w:rFonts w:ascii="Calibri" w:hAnsi="Calibri" w:cs="Arial"/>
          <w:sz w:val="22"/>
          <w:szCs w:val="22"/>
        </w:rPr>
        <w:t>El incumplimiento de</w:t>
      </w:r>
      <w:r>
        <w:rPr>
          <w:rFonts w:ascii="Calibri" w:hAnsi="Calibri" w:cs="Arial"/>
          <w:sz w:val="22"/>
          <w:szCs w:val="22"/>
        </w:rPr>
        <w:t xml:space="preserve"> </w:t>
      </w:r>
      <w:r w:rsidRPr="0034374D">
        <w:rPr>
          <w:rFonts w:ascii="Calibri" w:hAnsi="Calibri" w:cs="Arial"/>
          <w:sz w:val="22"/>
          <w:szCs w:val="22"/>
        </w:rPr>
        <w:t>lo dispuesto en la presente convocatoria</w:t>
      </w:r>
      <w:r>
        <w:rPr>
          <w:rFonts w:ascii="Calibri" w:hAnsi="Calibri" w:cs="Arial"/>
          <w:sz w:val="22"/>
          <w:szCs w:val="22"/>
        </w:rPr>
        <w:t xml:space="preserve">, así como de </w:t>
      </w:r>
      <w:r w:rsidRPr="00030786">
        <w:rPr>
          <w:rFonts w:ascii="Calibri" w:hAnsi="Calibri" w:cs="Arial"/>
          <w:sz w:val="22"/>
          <w:szCs w:val="22"/>
        </w:rPr>
        <w:t xml:space="preserve">los objetivos para </w:t>
      </w:r>
      <w:r>
        <w:rPr>
          <w:rFonts w:ascii="Calibri" w:hAnsi="Calibri" w:cs="Arial"/>
          <w:sz w:val="22"/>
          <w:szCs w:val="22"/>
        </w:rPr>
        <w:t>los</w:t>
      </w:r>
      <w:r w:rsidRPr="00030786">
        <w:rPr>
          <w:rFonts w:ascii="Calibri" w:hAnsi="Calibri" w:cs="Arial"/>
          <w:sz w:val="22"/>
          <w:szCs w:val="22"/>
        </w:rPr>
        <w:t xml:space="preserve"> que se concedió la ayuda, la falta de justificación o su cumplimiento extemporáneo, o el incumplimiento de las obligaciones impuestas a los beneficiarios, será causa pérdida del derecho al cobro y</w:t>
      </w:r>
      <w:r>
        <w:rPr>
          <w:rFonts w:ascii="Calibri" w:hAnsi="Calibri" w:cs="Arial"/>
          <w:sz w:val="22"/>
          <w:szCs w:val="22"/>
        </w:rPr>
        <w:t xml:space="preserve">/o </w:t>
      </w:r>
      <w:r w:rsidRPr="00030786">
        <w:rPr>
          <w:rFonts w:ascii="Calibri" w:hAnsi="Calibri" w:cs="Arial"/>
          <w:sz w:val="22"/>
          <w:szCs w:val="22"/>
        </w:rPr>
        <w:t>de reintegro total de la ayuda</w:t>
      </w:r>
      <w:r>
        <w:rPr>
          <w:rFonts w:ascii="Calibri" w:hAnsi="Calibri" w:cs="Arial"/>
          <w:sz w:val="22"/>
          <w:szCs w:val="22"/>
        </w:rPr>
        <w:t>, en su caso.</w:t>
      </w:r>
    </w:p>
    <w:p w14:paraId="219CA97E" w14:textId="77777777" w:rsidR="00571413" w:rsidRPr="009044A8" w:rsidRDefault="00571413" w:rsidP="00571413">
      <w:pPr>
        <w:spacing w:before="60"/>
        <w:rPr>
          <w:rFonts w:ascii="Calibri" w:hAnsi="Calibri" w:cs="Arial"/>
          <w:sz w:val="22"/>
          <w:szCs w:val="22"/>
        </w:rPr>
      </w:pPr>
      <w:r w:rsidRPr="006E39DE">
        <w:rPr>
          <w:rFonts w:ascii="Calibri" w:hAnsi="Calibri" w:cs="Arial"/>
          <w:sz w:val="22"/>
          <w:szCs w:val="22"/>
        </w:rPr>
        <w:t>En todo caso, ante posibles incumplimientos, se tendrá en cuenta lo dispuesto el artículo 37 y siguientes de la Ley 38/2003, de 17 de noviembre, General de Subvenciones.</w:t>
      </w:r>
    </w:p>
    <w:p w14:paraId="1542452A" w14:textId="77777777" w:rsidR="005320D1" w:rsidRPr="005320D1" w:rsidRDefault="005320D1" w:rsidP="00CB7B15">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CB7B15" w:rsidRPr="005320D1" w14:paraId="5B2137F3" w14:textId="77777777" w:rsidTr="00023EF5">
        <w:tc>
          <w:tcPr>
            <w:tcW w:w="9356" w:type="dxa"/>
            <w:shd w:val="clear" w:color="auto" w:fill="00B0F0"/>
          </w:tcPr>
          <w:p w14:paraId="2A640BB0" w14:textId="77777777" w:rsidR="00CB7B15" w:rsidRPr="0093753F" w:rsidRDefault="00CB7B15" w:rsidP="0093753F">
            <w:pPr>
              <w:numPr>
                <w:ilvl w:val="0"/>
                <w:numId w:val="5"/>
              </w:numPr>
              <w:spacing w:before="40" w:after="40" w:line="240" w:lineRule="auto"/>
              <w:ind w:left="357" w:hanging="357"/>
              <w:rPr>
                <w:rFonts w:ascii="Calibri" w:hAnsi="Calibri" w:cs="Arial"/>
                <w:b/>
                <w:color w:val="FFFFFF"/>
                <w:sz w:val="24"/>
                <w:szCs w:val="24"/>
              </w:rPr>
            </w:pPr>
            <w:r w:rsidRPr="0093753F">
              <w:rPr>
                <w:rFonts w:ascii="Calibri" w:hAnsi="Calibri" w:cs="Arial"/>
                <w:b/>
                <w:color w:val="FFFFFF"/>
                <w:sz w:val="24"/>
                <w:szCs w:val="24"/>
              </w:rPr>
              <w:t>Información y publicidad</w:t>
            </w:r>
          </w:p>
        </w:tc>
      </w:tr>
    </w:tbl>
    <w:p w14:paraId="246C5D64" w14:textId="7D0FD260"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la presente Convocatoria,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77055B">
        <w:rPr>
          <w:rFonts w:ascii="Calibri" w:hAnsi="Calibri" w:cs="Arial"/>
          <w:sz w:val="22"/>
        </w:rPr>
        <w:t xml:space="preserve"> y Función Pública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14:paraId="6C477F52" w14:textId="7161E67C"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w:t>
      </w:r>
      <w:r w:rsidRPr="005320D1">
        <w:rPr>
          <w:rFonts w:ascii="Calibri" w:hAnsi="Calibri" w:cs="Arial"/>
          <w:sz w:val="22"/>
        </w:rPr>
        <w:lastRenderedPageBreak/>
        <w:t xml:space="preserve">entidad a la Dirección General de Fondos Comunitarios del Ministerio </w:t>
      </w:r>
      <w:r w:rsidR="007E3B73" w:rsidRPr="005320D1">
        <w:rPr>
          <w:rFonts w:ascii="Calibri" w:hAnsi="Calibri" w:cs="Arial"/>
          <w:sz w:val="22"/>
        </w:rPr>
        <w:t>Hacienda</w:t>
      </w:r>
      <w:r w:rsidR="0077055B">
        <w:rPr>
          <w:rFonts w:ascii="Calibri" w:hAnsi="Calibri" w:cs="Arial"/>
          <w:sz w:val="22"/>
        </w:rPr>
        <w:t xml:space="preserve"> y Función Pública</w:t>
      </w:r>
      <w:r w:rsidRPr="005320D1">
        <w:rPr>
          <w:rFonts w:ascii="Calibri" w:hAnsi="Calibri" w:cs="Arial"/>
          <w:sz w:val="22"/>
        </w:rPr>
        <w:t>, u otro organismo que ésta designe.</w:t>
      </w:r>
    </w:p>
    <w:p w14:paraId="0DEC5D43" w14:textId="77777777"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Pr="005320D1">
        <w:rPr>
          <w:rFonts w:ascii="Calibri" w:hAnsi="Calibri" w:cs="Arial"/>
          <w:i/>
          <w:sz w:val="22"/>
        </w:rPr>
        <w:t>que</w:t>
      </w:r>
      <w:proofErr w:type="gramEnd"/>
      <w:r w:rsidRPr="005320D1">
        <w:rPr>
          <w:rFonts w:ascii="Calibri" w:hAnsi="Calibri" w:cs="Arial"/>
          <w:i/>
          <w:sz w:val="22"/>
        </w:rPr>
        <w:t xml:space="preserv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14:paraId="3FC2792E" w14:textId="77777777"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14:paraId="22AFA923" w14:textId="2407F43F"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w:t>
      </w:r>
      <w:r w:rsidR="0077055B">
        <w:rPr>
          <w:rFonts w:ascii="Calibri" w:hAnsi="Calibri" w:cs="Arial"/>
          <w:bCs w:val="0"/>
          <w:sz w:val="22"/>
        </w:rPr>
        <w:t xml:space="preserve"> y Función Pública</w:t>
      </w:r>
      <w:r w:rsidRPr="005320D1">
        <w:rPr>
          <w:rFonts w:ascii="Calibri" w:hAnsi="Calibri" w:cs="Arial"/>
          <w:bCs w:val="0"/>
          <w:sz w:val="22"/>
        </w:rPr>
        <w:t xml:space="preserve"> u otro organismo que ésta designe.</w:t>
      </w:r>
    </w:p>
    <w:p w14:paraId="2B64EF78" w14:textId="77777777" w:rsidR="00571413" w:rsidRPr="005320D1" w:rsidRDefault="00571413" w:rsidP="00571413">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571413" w:rsidRPr="005320D1" w14:paraId="711196F3" w14:textId="77777777" w:rsidTr="009044A8">
        <w:tc>
          <w:tcPr>
            <w:tcW w:w="9356" w:type="dxa"/>
            <w:shd w:val="clear" w:color="auto" w:fill="00B0F0"/>
          </w:tcPr>
          <w:p w14:paraId="5A43AB5B" w14:textId="02DCE944" w:rsidR="00571413" w:rsidRPr="0093753F" w:rsidRDefault="00571413" w:rsidP="009044A8">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Protección de Datos Personales</w:t>
            </w:r>
          </w:p>
        </w:tc>
      </w:tr>
    </w:tbl>
    <w:p w14:paraId="47F86BDF" w14:textId="378CC0A0" w:rsidR="009A45BE" w:rsidRPr="009A45BE" w:rsidRDefault="009A45BE" w:rsidP="009A45BE">
      <w:pPr>
        <w:tabs>
          <w:tab w:val="left" w:pos="934"/>
        </w:tabs>
        <w:spacing w:before="120"/>
        <w:rPr>
          <w:color w:val="00000A"/>
        </w:rPr>
      </w:pPr>
      <w:r w:rsidRPr="009A45BE">
        <w:rPr>
          <w:rFonts w:asciiTheme="minorHAnsi" w:hAnsiTheme="minorHAnsi" w:cs="Arial"/>
          <w:color w:val="00000A"/>
          <w:sz w:val="22"/>
          <w:szCs w:val="22"/>
        </w:rPr>
        <w:t xml:space="preserve">De acuerdo con lo establecido en el Reglamento General de Protección de Datos [Reglamento 2016/679,  del Parlamento Europeo y del Consejo, de 27 de abril de 2016, relativo a la protección de las personas físicas en lo que respecta al tratamiento de datos personales y a la libre circulación de estos datos y por el que se deroga la Directiva 95/46/CE], Cámara de Comercio de España con dirección en C/ Ribera del Loira 12, 28042 Madrid y Cámara de Comercio de  </w:t>
      </w:r>
      <w:r w:rsidR="0031785E">
        <w:rPr>
          <w:rFonts w:asciiTheme="minorHAnsi" w:hAnsiTheme="minorHAnsi" w:cs="Arial"/>
          <w:color w:val="00000A"/>
          <w:sz w:val="22"/>
          <w:szCs w:val="22"/>
        </w:rPr>
        <w:t>León</w:t>
      </w:r>
      <w:r w:rsidRPr="009A45BE">
        <w:rPr>
          <w:rFonts w:asciiTheme="minorHAnsi" w:hAnsiTheme="minorHAnsi" w:cs="Arial"/>
          <w:color w:val="00000A"/>
          <w:sz w:val="22"/>
          <w:szCs w:val="22"/>
        </w:rPr>
        <w:t xml:space="preserve"> , con dirección en </w:t>
      </w:r>
      <w:proofErr w:type="spellStart"/>
      <w:r w:rsidR="0031785E">
        <w:rPr>
          <w:rFonts w:asciiTheme="minorHAnsi" w:hAnsiTheme="minorHAnsi" w:cs="Arial"/>
          <w:color w:val="00000A"/>
          <w:sz w:val="22"/>
          <w:szCs w:val="22"/>
        </w:rPr>
        <w:t>Avda</w:t>
      </w:r>
      <w:proofErr w:type="spellEnd"/>
      <w:r w:rsidR="0031785E">
        <w:rPr>
          <w:rFonts w:asciiTheme="minorHAnsi" w:hAnsiTheme="minorHAnsi" w:cs="Arial"/>
          <w:color w:val="00000A"/>
          <w:sz w:val="22"/>
          <w:szCs w:val="22"/>
        </w:rPr>
        <w:t xml:space="preserve"> Padre Isla 30 24002 León</w:t>
      </w:r>
      <w:r w:rsidRPr="009A45BE">
        <w:rPr>
          <w:rFonts w:asciiTheme="minorHAnsi" w:hAnsiTheme="minorHAnsi" w:cs="Arial"/>
          <w:color w:val="00000A"/>
          <w:sz w:val="22"/>
          <w:szCs w:val="22"/>
        </w:rPr>
        <w:t xml:space="preserve">, tratarán los datos de la EMPRESA BENEFICIARIA en régimen de corresponsabilidad. Este tratamiento de datos es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sidRPr="009A45BE">
        <w:rPr>
          <w:rFonts w:asciiTheme="minorHAnsi" w:hAnsiTheme="minorHAnsi" w:cs="Arial"/>
          <w:color w:val="00000A"/>
          <w:sz w:val="22"/>
          <w:szCs w:val="22"/>
        </w:rPr>
        <w:t>cofinanciador</w:t>
      </w:r>
      <w:proofErr w:type="spellEnd"/>
      <w:r w:rsidRPr="009A45BE">
        <w:rPr>
          <w:rFonts w:asciiTheme="minorHAnsi" w:hAnsiTheme="minorHAnsi" w:cs="Arial"/>
          <w:color w:val="00000A"/>
          <w:sz w:val="22"/>
          <w:szCs w:val="22"/>
        </w:rPr>
        <w:t xml:space="preserve"> del Programa Plan Internacional de Promoción (PIP), para los mismos fines. Asimismo, sus datos </w:t>
      </w:r>
      <w:r w:rsidRPr="009A45BE">
        <w:rPr>
          <w:rFonts w:asciiTheme="minorHAnsi" w:hAnsiTheme="minorHAnsi" w:cs="Arial"/>
          <w:color w:val="00000A"/>
          <w:sz w:val="22"/>
          <w:szCs w:val="22"/>
        </w:rPr>
        <w:lastRenderedPageBreak/>
        <w:t>podrán ser tratados con la finalidad de llevar a cabo las comprobaciones y actividades de control e inspección que, en su caso, puedan ser llevadas a cabo por las Autoridades competentes</w:t>
      </w:r>
    </w:p>
    <w:p w14:paraId="204F20C8" w14:textId="77777777" w:rsidR="009A45BE" w:rsidRPr="009A45BE" w:rsidRDefault="009A45BE" w:rsidP="009A45BE">
      <w:pPr>
        <w:spacing w:before="120"/>
        <w:rPr>
          <w:rFonts w:asciiTheme="minorHAnsi" w:hAnsiTheme="minorHAnsi"/>
          <w:color w:val="00000A"/>
        </w:rPr>
      </w:pPr>
      <w:r w:rsidRPr="009A45BE">
        <w:rPr>
          <w:rFonts w:ascii="Calibri" w:hAnsi="Calibri" w:cs="Arial"/>
          <w:color w:val="00000A"/>
          <w:sz w:val="22"/>
          <w:szCs w:val="22"/>
        </w:rPr>
        <w:t xml:space="preserve">Sus datos serán conservados por un plazo de 5 años tras la finalización del Programa con la finalidad de atender posibles responsabilidades derivadas de su participación en el mismo, salvo que fueran aplicables otros plazos. </w:t>
      </w:r>
    </w:p>
    <w:p w14:paraId="16A9592C" w14:textId="480704C4" w:rsidR="009A45BE" w:rsidRDefault="009A45BE" w:rsidP="009A45BE">
      <w:pPr>
        <w:spacing w:before="120"/>
        <w:rPr>
          <w:rFonts w:eastAsia="ArialMT" w:cs="Arial"/>
          <w:bCs w:val="0"/>
          <w:color w:val="000000"/>
          <w:kern w:val="2"/>
          <w:sz w:val="16"/>
          <w:szCs w:val="16"/>
          <w:lang w:eastAsia="zh-CN"/>
        </w:rPr>
      </w:pPr>
      <w:r w:rsidRPr="009A45BE">
        <w:rPr>
          <w:rFonts w:asciiTheme="minorHAnsi" w:hAnsiTheme="minorHAnsi" w:cs="Arial"/>
          <w:color w:val="00000A"/>
          <w:sz w:val="22"/>
          <w:szCs w:val="22"/>
        </w:rPr>
        <w:t xml:space="preserve">Puede ejercer sus derechos de </w:t>
      </w:r>
      <w:r w:rsidRPr="009A45BE">
        <w:rPr>
          <w:rFonts w:asciiTheme="minorHAnsi" w:hAnsiTheme="minorHAnsi" w:cs="Arial"/>
          <w:color w:val="000000"/>
          <w:sz w:val="22"/>
          <w:szCs w:val="22"/>
        </w:rPr>
        <w:t>acceso, rectificación, supresión, portabilidad, limitación u oposición,</w:t>
      </w:r>
      <w:r w:rsidRPr="009A45BE">
        <w:rPr>
          <w:rFonts w:asciiTheme="minorHAnsi" w:hAnsiTheme="minorHAnsi" w:cs="Arial"/>
          <w:color w:val="00000A"/>
          <w:sz w:val="22"/>
          <w:szCs w:val="22"/>
        </w:rPr>
        <w:t xml:space="preserve"> escribiendo a </w:t>
      </w:r>
      <w:r w:rsidRPr="009A45BE">
        <w:rPr>
          <w:rFonts w:asciiTheme="minorHAnsi" w:eastAsia="Calibri" w:hAnsiTheme="minorHAnsi" w:cs="Arial"/>
          <w:color w:val="000000"/>
          <w:kern w:val="2"/>
          <w:sz w:val="22"/>
          <w:szCs w:val="22"/>
          <w:lang w:eastAsia="zh-CN"/>
        </w:rPr>
        <w:t xml:space="preserve">cualquiera de las Cámaras a las direcciones indicadas o por correo electrónico, a </w:t>
      </w:r>
      <w:r w:rsidR="0031785E">
        <w:rPr>
          <w:rFonts w:asciiTheme="minorHAnsi" w:eastAsia="Calibri" w:hAnsiTheme="minorHAnsi" w:cs="Arial"/>
          <w:color w:val="000000"/>
          <w:kern w:val="2"/>
          <w:sz w:val="22"/>
          <w:szCs w:val="22"/>
          <w:lang w:eastAsia="zh-CN"/>
        </w:rPr>
        <w:t>leon@camaraleon.com</w:t>
      </w:r>
      <w:r w:rsidRPr="009A45BE">
        <w:rPr>
          <w:rFonts w:asciiTheme="minorHAnsi" w:hAnsiTheme="minorHAnsi" w:cs="Arial"/>
          <w:color w:val="00000A"/>
          <w:sz w:val="22"/>
          <w:szCs w:val="22"/>
        </w:rPr>
        <w:t xml:space="preserve">. Deberá incluir una copia de su documento de identidad o documento oficial análogo que le identifique. </w:t>
      </w:r>
      <w:r w:rsidRPr="009A45BE">
        <w:rPr>
          <w:rFonts w:asciiTheme="minorHAnsi" w:eastAsia="ArialMT" w:hAnsiTheme="minorHAnsi" w:cs="Arial"/>
          <w:color w:val="000000"/>
          <w:kern w:val="2"/>
          <w:sz w:val="22"/>
          <w:szCs w:val="22"/>
          <w:lang w:eastAsia="zh-CN"/>
        </w:rPr>
        <w:t>Si lo considera oportuno, puede presentar una reclamación ante la Agencia Española de Protección de Datos.</w:t>
      </w:r>
      <w:r w:rsidRPr="00EB2C9A">
        <w:rPr>
          <w:rFonts w:eastAsia="ArialMT" w:cs="Arial"/>
          <w:bCs w:val="0"/>
          <w:color w:val="000000"/>
          <w:kern w:val="2"/>
          <w:sz w:val="16"/>
          <w:szCs w:val="16"/>
          <w:lang w:eastAsia="zh-CN"/>
        </w:rPr>
        <w:t xml:space="preserve"> </w:t>
      </w:r>
    </w:p>
    <w:p w14:paraId="79CEAF84" w14:textId="77777777" w:rsidR="003E3338" w:rsidRPr="005320D1" w:rsidRDefault="003E3338" w:rsidP="003E3338">
      <w:pPr>
        <w:spacing w:before="40" w:after="40"/>
        <w:rPr>
          <w:rFonts w:ascii="Calibri" w:hAnsi="Calibri" w:cs="Arial"/>
          <w:sz w:val="22"/>
        </w:rPr>
      </w:pPr>
    </w:p>
    <w:tbl>
      <w:tblPr>
        <w:tblW w:w="0" w:type="auto"/>
        <w:shd w:val="clear" w:color="auto" w:fill="00B0F0"/>
        <w:tblLook w:val="01E0" w:firstRow="1" w:lastRow="1" w:firstColumn="1" w:lastColumn="1" w:noHBand="0" w:noVBand="0"/>
      </w:tblPr>
      <w:tblGrid>
        <w:gridCol w:w="9356"/>
      </w:tblGrid>
      <w:tr w:rsidR="003E3338" w:rsidRPr="005320D1" w14:paraId="20DACB9F" w14:textId="77777777" w:rsidTr="00023EF5">
        <w:tc>
          <w:tcPr>
            <w:tcW w:w="9356" w:type="dxa"/>
            <w:shd w:val="clear" w:color="auto" w:fill="00B0F0"/>
          </w:tcPr>
          <w:p w14:paraId="0930668C" w14:textId="77777777" w:rsidR="003E3338" w:rsidRPr="0093753F" w:rsidRDefault="003E3338" w:rsidP="0070487D">
            <w:pPr>
              <w:numPr>
                <w:ilvl w:val="0"/>
                <w:numId w:val="5"/>
              </w:numPr>
              <w:spacing w:before="40" w:after="40" w:line="240" w:lineRule="auto"/>
              <w:ind w:left="357" w:hanging="357"/>
              <w:rPr>
                <w:rFonts w:ascii="Calibri" w:hAnsi="Calibri" w:cs="Arial"/>
                <w:b/>
                <w:color w:val="FFFFFF"/>
                <w:sz w:val="24"/>
                <w:szCs w:val="24"/>
              </w:rPr>
            </w:pPr>
            <w:r>
              <w:rPr>
                <w:rFonts w:ascii="Calibri" w:hAnsi="Calibri" w:cs="Arial"/>
                <w:b/>
                <w:color w:val="FFFFFF"/>
                <w:sz w:val="24"/>
                <w:szCs w:val="24"/>
              </w:rPr>
              <w:t>Datos de contacto</w:t>
            </w:r>
          </w:p>
        </w:tc>
      </w:tr>
    </w:tbl>
    <w:p w14:paraId="04C26689" w14:textId="77777777" w:rsidR="007E3B73" w:rsidRDefault="003E3338" w:rsidP="003E3338">
      <w:pPr>
        <w:autoSpaceDE w:val="0"/>
        <w:autoSpaceDN w:val="0"/>
        <w:adjustRightInd w:val="0"/>
        <w:rPr>
          <w:rFonts w:ascii="Calibri" w:hAnsi="Calibri" w:cs="Calibri"/>
          <w:bCs w:val="0"/>
        </w:rPr>
      </w:pPr>
      <w:r w:rsidRPr="003E3338">
        <w:rPr>
          <w:rFonts w:asciiTheme="minorHAnsi" w:eastAsia="ArialMT" w:hAnsiTheme="minorHAnsi" w:cs="Arial"/>
          <w:color w:val="000000"/>
          <w:kern w:val="2"/>
          <w:sz w:val="22"/>
          <w:szCs w:val="22"/>
          <w:lang w:eastAsia="zh-CN"/>
        </w:rPr>
        <w:t>A continuación, se recogen las direcciones de</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contacto de la Cámara de Comercio, para</w:t>
      </w:r>
      <w:r>
        <w:rPr>
          <w:rFonts w:asciiTheme="minorHAnsi" w:eastAsia="ArialMT" w:hAnsiTheme="minorHAnsi" w:cs="Arial"/>
          <w:color w:val="000000"/>
          <w:kern w:val="2"/>
          <w:sz w:val="22"/>
          <w:szCs w:val="22"/>
          <w:lang w:eastAsia="zh-CN"/>
        </w:rPr>
        <w:t xml:space="preserve"> </w:t>
      </w:r>
      <w:r w:rsidRPr="003E3338">
        <w:rPr>
          <w:rFonts w:asciiTheme="minorHAnsi" w:eastAsia="ArialMT" w:hAnsiTheme="minorHAnsi" w:cs="Arial"/>
          <w:color w:val="000000"/>
          <w:kern w:val="2"/>
          <w:sz w:val="22"/>
          <w:szCs w:val="22"/>
          <w:lang w:eastAsia="zh-CN"/>
        </w:rPr>
        <w:t>atención e información</w:t>
      </w:r>
      <w:r>
        <w:rPr>
          <w:rFonts w:asciiTheme="minorHAnsi" w:eastAsia="ArialMT" w:hAnsiTheme="minorHAnsi" w:cs="Arial"/>
          <w:color w:val="000000"/>
          <w:kern w:val="2"/>
          <w:sz w:val="22"/>
          <w:szCs w:val="22"/>
          <w:lang w:eastAsia="zh-CN"/>
        </w:rPr>
        <w:t xml:space="preserve"> </w:t>
      </w:r>
      <w:r>
        <w:rPr>
          <w:rFonts w:ascii="Calibri" w:hAnsi="Calibri" w:cs="Calibri"/>
          <w:bCs w:val="0"/>
        </w:rPr>
        <w:t>(</w:t>
      </w:r>
      <w:r w:rsidRPr="002562EA">
        <w:rPr>
          <w:rFonts w:ascii="Calibri" w:hAnsi="Calibri" w:cs="Calibri"/>
          <w:b/>
          <w:bCs w:val="0"/>
          <w:u w:val="single"/>
        </w:rPr>
        <w:t>No válido para presentación de solicitudes)</w:t>
      </w:r>
      <w:r>
        <w:rPr>
          <w:rFonts w:ascii="Calibri" w:hAnsi="Calibri" w:cs="Calibri"/>
          <w:bCs w:val="0"/>
        </w:rPr>
        <w:t>:</w:t>
      </w:r>
    </w:p>
    <w:p w14:paraId="30E44C18" w14:textId="77777777" w:rsidR="003E3338" w:rsidRDefault="003E3338" w:rsidP="003E3338">
      <w:pPr>
        <w:autoSpaceDE w:val="0"/>
        <w:autoSpaceDN w:val="0"/>
        <w:adjustRightInd w:val="0"/>
        <w:rPr>
          <w:rFonts w:ascii="Calibri" w:hAnsi="Calibri" w:cs="Calibri"/>
          <w:bCs w:val="0"/>
        </w:rPr>
      </w:pPr>
    </w:p>
    <w:p w14:paraId="414802A5" w14:textId="3BF35490"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Persona de contacto:</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ALBERTO DE PAZ URUEÑA</w:t>
      </w:r>
      <w:r>
        <w:rPr>
          <w:rFonts w:asciiTheme="minorHAnsi" w:eastAsia="ArialMT" w:hAnsiTheme="minorHAnsi" w:cs="Arial"/>
          <w:color w:val="000000"/>
          <w:kern w:val="2"/>
          <w:sz w:val="22"/>
          <w:szCs w:val="22"/>
          <w:lang w:eastAsia="zh-CN"/>
        </w:rPr>
        <w:t>……………………………………….</w:t>
      </w:r>
    </w:p>
    <w:p w14:paraId="029A4A30" w14:textId="6B4B18EA" w:rsidR="003E3338" w:rsidRPr="003E3338" w:rsidRDefault="003E3338" w:rsidP="003E3338">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Teléfono:</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987 224400</w:t>
      </w:r>
      <w:r>
        <w:rPr>
          <w:rFonts w:asciiTheme="minorHAnsi" w:eastAsia="ArialMT" w:hAnsiTheme="minorHAnsi" w:cs="Arial"/>
          <w:color w:val="000000"/>
          <w:kern w:val="2"/>
          <w:sz w:val="22"/>
          <w:szCs w:val="22"/>
          <w:lang w:eastAsia="zh-CN"/>
        </w:rPr>
        <w:t>………………………………………</w:t>
      </w:r>
      <w:proofErr w:type="gramStart"/>
      <w:r>
        <w:rPr>
          <w:rFonts w:asciiTheme="minorHAnsi" w:eastAsia="ArialMT" w:hAnsiTheme="minorHAnsi" w:cs="Arial"/>
          <w:color w:val="000000"/>
          <w:kern w:val="2"/>
          <w:sz w:val="22"/>
          <w:szCs w:val="22"/>
          <w:lang w:eastAsia="zh-CN"/>
        </w:rPr>
        <w:t>…….</w:t>
      </w:r>
      <w:proofErr w:type="gramEnd"/>
      <w:r>
        <w:rPr>
          <w:rFonts w:asciiTheme="minorHAnsi" w:eastAsia="ArialMT" w:hAnsiTheme="minorHAnsi" w:cs="Arial"/>
          <w:color w:val="000000"/>
          <w:kern w:val="2"/>
          <w:sz w:val="22"/>
          <w:szCs w:val="22"/>
          <w:lang w:eastAsia="zh-CN"/>
        </w:rPr>
        <w:t>.</w:t>
      </w:r>
    </w:p>
    <w:p w14:paraId="3734BF1D" w14:textId="5AA89B61" w:rsidR="00AB5E02" w:rsidRDefault="003E3338" w:rsidP="0031785E">
      <w:pPr>
        <w:autoSpaceDE w:val="0"/>
        <w:autoSpaceDN w:val="0"/>
        <w:adjustRightInd w:val="0"/>
        <w:rPr>
          <w:rFonts w:asciiTheme="minorHAnsi" w:eastAsia="ArialMT" w:hAnsiTheme="minorHAnsi" w:cs="Arial"/>
          <w:color w:val="000000"/>
          <w:kern w:val="2"/>
          <w:sz w:val="22"/>
          <w:szCs w:val="22"/>
          <w:lang w:eastAsia="zh-CN"/>
        </w:rPr>
      </w:pPr>
      <w:r w:rsidRPr="003E3338">
        <w:rPr>
          <w:rFonts w:asciiTheme="minorHAnsi" w:eastAsia="ArialMT" w:hAnsiTheme="minorHAnsi" w:cs="Arial"/>
          <w:color w:val="000000"/>
          <w:kern w:val="2"/>
          <w:sz w:val="22"/>
          <w:szCs w:val="22"/>
          <w:lang w:eastAsia="zh-CN"/>
        </w:rPr>
        <w:t xml:space="preserve">E-mail: </w:t>
      </w:r>
      <w:r>
        <w:rPr>
          <w:rFonts w:asciiTheme="minorHAnsi" w:eastAsia="ArialMT" w:hAnsiTheme="minorHAnsi" w:cs="Arial"/>
          <w:color w:val="000000"/>
          <w:kern w:val="2"/>
          <w:sz w:val="22"/>
          <w:szCs w:val="22"/>
          <w:lang w:eastAsia="zh-CN"/>
        </w:rPr>
        <w:t xml:space="preserve"> …</w:t>
      </w:r>
      <w:r w:rsidR="0031785E">
        <w:rPr>
          <w:rFonts w:asciiTheme="minorHAnsi" w:eastAsia="ArialMT" w:hAnsiTheme="minorHAnsi" w:cs="Arial"/>
          <w:color w:val="000000"/>
          <w:kern w:val="2"/>
          <w:sz w:val="22"/>
          <w:szCs w:val="22"/>
          <w:lang w:eastAsia="zh-CN"/>
        </w:rPr>
        <w:t>adepaz@camaraleon.com</w:t>
      </w:r>
    </w:p>
    <w:p w14:paraId="115DB4A1" w14:textId="52E7368A" w:rsidR="0031785E" w:rsidRDefault="0031785E" w:rsidP="0031785E">
      <w:pPr>
        <w:autoSpaceDE w:val="0"/>
        <w:autoSpaceDN w:val="0"/>
        <w:adjustRightInd w:val="0"/>
        <w:rPr>
          <w:rFonts w:asciiTheme="minorHAnsi" w:eastAsia="ArialMT" w:hAnsiTheme="minorHAnsi" w:cs="Arial"/>
          <w:color w:val="000000"/>
          <w:kern w:val="2"/>
          <w:sz w:val="22"/>
          <w:szCs w:val="22"/>
          <w:lang w:eastAsia="zh-CN"/>
        </w:rPr>
      </w:pPr>
    </w:p>
    <w:p w14:paraId="5686B2D1" w14:textId="77777777" w:rsidR="0031785E" w:rsidRDefault="0031785E" w:rsidP="0031785E">
      <w:pPr>
        <w:autoSpaceDE w:val="0"/>
        <w:autoSpaceDN w:val="0"/>
        <w:adjustRightInd w:val="0"/>
        <w:rPr>
          <w:rFonts w:ascii="Calibri" w:hAnsi="Calibri"/>
          <w:sz w:val="28"/>
        </w:rPr>
      </w:pPr>
    </w:p>
    <w:p w14:paraId="2E11A025" w14:textId="77777777" w:rsidR="00023EF5" w:rsidRDefault="00023EF5" w:rsidP="007E3B73">
      <w:pPr>
        <w:pStyle w:val="Puesto1"/>
        <w:rPr>
          <w:rFonts w:ascii="Calibri" w:hAnsi="Calibri"/>
          <w:sz w:val="28"/>
          <w:lang w:val="es-ES"/>
        </w:rPr>
        <w:sectPr w:rsidR="00023EF5" w:rsidSect="00023EF5">
          <w:type w:val="continuous"/>
          <w:pgSz w:w="11907" w:h="16840" w:code="9"/>
          <w:pgMar w:top="1418" w:right="926" w:bottom="1418" w:left="1260" w:header="426" w:footer="720" w:gutter="0"/>
          <w:cols w:space="709"/>
        </w:sectPr>
      </w:pPr>
    </w:p>
    <w:p w14:paraId="2C21BE8E" w14:textId="77777777" w:rsidR="00E152FD" w:rsidRPr="003244F7" w:rsidRDefault="00E152FD" w:rsidP="007E3B73">
      <w:pPr>
        <w:pStyle w:val="Puesto1"/>
        <w:rPr>
          <w:rFonts w:ascii="Calibri" w:hAnsi="Calibri"/>
          <w:sz w:val="28"/>
          <w:lang w:val="es-ES"/>
        </w:rPr>
      </w:pPr>
      <w:proofErr w:type="gramStart"/>
      <w:r w:rsidRPr="003244F7">
        <w:rPr>
          <w:rFonts w:ascii="Calibri" w:hAnsi="Calibri"/>
          <w:sz w:val="28"/>
          <w:lang w:val="es-ES"/>
        </w:rPr>
        <w:t>Anexos a añadir</w:t>
      </w:r>
      <w:proofErr w:type="gramEnd"/>
      <w:r w:rsidRPr="003244F7">
        <w:rPr>
          <w:rFonts w:ascii="Calibri" w:hAnsi="Calibri"/>
          <w:sz w:val="28"/>
          <w:lang w:val="es-ES"/>
        </w:rPr>
        <w:t xml:space="preserve"> a la Convocatoria</w:t>
      </w:r>
    </w:p>
    <w:tbl>
      <w:tblPr>
        <w:tblW w:w="0" w:type="auto"/>
        <w:shd w:val="clear" w:color="auto" w:fill="00B0F0"/>
        <w:tblLook w:val="01E0" w:firstRow="1" w:lastRow="1" w:firstColumn="1" w:lastColumn="1" w:noHBand="0" w:noVBand="0"/>
      </w:tblPr>
      <w:tblGrid>
        <w:gridCol w:w="9721"/>
      </w:tblGrid>
      <w:tr w:rsidR="00354DB0" w:rsidRPr="005320D1" w14:paraId="60FABE97" w14:textId="77777777" w:rsidTr="00B70F30">
        <w:tc>
          <w:tcPr>
            <w:tcW w:w="9721" w:type="dxa"/>
            <w:shd w:val="clear" w:color="auto" w:fill="00B0F0"/>
          </w:tcPr>
          <w:p w14:paraId="259816DE" w14:textId="77777777" w:rsidR="003E3338" w:rsidRDefault="00613DEE" w:rsidP="00DE7204">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56B20ED9" w14:textId="17AF3E14" w:rsidR="003E3338" w:rsidRDefault="003E3338" w:rsidP="00360530">
            <w:pPr>
              <w:spacing w:before="40" w:after="40" w:line="240" w:lineRule="auto"/>
              <w:rPr>
                <w:rFonts w:ascii="Calibri" w:hAnsi="Calibri"/>
                <w:b/>
                <w:color w:val="FFFFFF"/>
                <w:sz w:val="22"/>
              </w:rPr>
            </w:pPr>
            <w:r w:rsidRPr="005320D1">
              <w:rPr>
                <w:rFonts w:ascii="Calibri" w:hAnsi="Calibri"/>
                <w:b/>
                <w:color w:val="FFFFFF"/>
                <w:sz w:val="22"/>
              </w:rPr>
              <w:t>Documento de Solicitud de Participación en la Actuación……</w:t>
            </w:r>
            <w:r w:rsidR="0031785E">
              <w:rPr>
                <w:rFonts w:ascii="Calibri" w:hAnsi="Calibri"/>
                <w:b/>
                <w:color w:val="FFFFFF"/>
                <w:sz w:val="32"/>
                <w:szCs w:val="28"/>
                <w:lang w:val="es-ES_tradnl"/>
              </w:rPr>
              <w:t xml:space="preserve"> MISION COMERCIAL </w:t>
            </w:r>
            <w:r w:rsidR="00360530">
              <w:rPr>
                <w:rFonts w:ascii="Calibri" w:hAnsi="Calibri"/>
                <w:b/>
                <w:color w:val="FFFFFF"/>
                <w:sz w:val="32"/>
                <w:szCs w:val="28"/>
                <w:lang w:val="es-ES_tradnl"/>
              </w:rPr>
              <w:t xml:space="preserve">A </w:t>
            </w:r>
            <w:r w:rsidR="002F20A3">
              <w:rPr>
                <w:rFonts w:ascii="Calibri" w:hAnsi="Calibri"/>
                <w:b/>
                <w:color w:val="FFFFFF"/>
                <w:sz w:val="32"/>
                <w:szCs w:val="28"/>
                <w:lang w:val="es-ES_tradnl"/>
              </w:rPr>
              <w:t>MEXOCO</w:t>
            </w:r>
            <w:r w:rsidR="0031785E">
              <w:rPr>
                <w:rFonts w:ascii="Calibri" w:hAnsi="Calibri"/>
                <w:b/>
                <w:color w:val="FFFFFF"/>
                <w:sz w:val="32"/>
                <w:szCs w:val="28"/>
                <w:lang w:val="es-ES_tradnl"/>
              </w:rPr>
              <w:t xml:space="preserve"> 2023</w:t>
            </w:r>
            <w:r w:rsidRPr="005320D1">
              <w:rPr>
                <w:rFonts w:ascii="Calibri" w:hAnsi="Calibri"/>
                <w:b/>
                <w:color w:val="FFFFFF"/>
                <w:sz w:val="22"/>
              </w:rPr>
              <w:t>…</w:t>
            </w:r>
          </w:p>
          <w:p w14:paraId="07F090A0" w14:textId="77777777" w:rsidR="003E3338" w:rsidRPr="00CD5DE5" w:rsidRDefault="003E3338" w:rsidP="00360530">
            <w:pPr>
              <w:spacing w:before="40" w:after="40" w:line="240" w:lineRule="auto"/>
              <w:rPr>
                <w:rFonts w:ascii="Calibri" w:hAnsi="Calibri"/>
                <w:b/>
                <w:color w:val="FFFFFF"/>
                <w:sz w:val="16"/>
                <w:szCs w:val="16"/>
              </w:rPr>
            </w:pPr>
          </w:p>
          <w:p w14:paraId="32E8EBEB" w14:textId="77777777" w:rsidR="00354DB0" w:rsidRPr="005320D1" w:rsidRDefault="003E3338" w:rsidP="00360530">
            <w:pPr>
              <w:spacing w:before="40" w:after="40" w:line="240" w:lineRule="auto"/>
              <w:rPr>
                <w:rFonts w:ascii="Calibri" w:hAnsi="Calibri"/>
                <w:b/>
                <w:color w:val="FFFFFF"/>
                <w:sz w:val="22"/>
              </w:rPr>
            </w:pPr>
            <w:r>
              <w:rPr>
                <w:rFonts w:ascii="Calibri" w:hAnsi="Calibri"/>
                <w:b/>
                <w:color w:val="FFFFFF"/>
                <w:sz w:val="22"/>
              </w:rPr>
              <w:t>(</w:t>
            </w:r>
            <w:r w:rsidR="00D849CF">
              <w:rPr>
                <w:rFonts w:ascii="Calibri" w:hAnsi="Calibri"/>
                <w:b/>
                <w:color w:val="FFFFFF"/>
                <w:sz w:val="22"/>
              </w:rPr>
              <w:t xml:space="preserve">se incluye </w:t>
            </w:r>
            <w:r w:rsidR="00D849CF" w:rsidRPr="00D849CF">
              <w:rPr>
                <w:rFonts w:ascii="Calibri" w:hAnsi="Calibri"/>
                <w:b/>
                <w:color w:val="FFFFFF"/>
                <w:sz w:val="22"/>
                <w:u w:val="single"/>
              </w:rPr>
              <w:t xml:space="preserve">exclusivamente </w:t>
            </w:r>
            <w:r>
              <w:rPr>
                <w:rFonts w:ascii="Calibri" w:hAnsi="Calibri"/>
                <w:b/>
                <w:color w:val="FFFFFF"/>
                <w:sz w:val="22"/>
              </w:rPr>
              <w:t xml:space="preserve">para aquellos casos en los que la solicitud tenga que ir firmada por más de una persona de la empresa </w:t>
            </w:r>
            <w:r w:rsidR="00D849CF">
              <w:rPr>
                <w:rFonts w:ascii="Calibri" w:hAnsi="Calibri"/>
                <w:b/>
                <w:color w:val="FFFFFF"/>
                <w:sz w:val="22"/>
              </w:rPr>
              <w:t xml:space="preserve">solicitante </w:t>
            </w:r>
            <w:r w:rsidR="0070359B">
              <w:rPr>
                <w:rFonts w:ascii="Calibri" w:hAnsi="Calibri"/>
                <w:b/>
                <w:color w:val="FFFFFF"/>
                <w:sz w:val="22"/>
              </w:rPr>
              <w:t>–persona jurídica</w:t>
            </w:r>
            <w:r w:rsidR="00421A80">
              <w:rPr>
                <w:rFonts w:ascii="Calibri" w:hAnsi="Calibri"/>
                <w:b/>
                <w:color w:val="FFFFFF"/>
                <w:sz w:val="22"/>
              </w:rPr>
              <w:t>-,</w:t>
            </w:r>
            <w:r w:rsidR="00D849CF">
              <w:rPr>
                <w:rFonts w:ascii="Calibri" w:hAnsi="Calibri"/>
                <w:b/>
                <w:color w:val="FFFFFF"/>
                <w:sz w:val="22"/>
              </w:rPr>
              <w:t xml:space="preserve"> </w:t>
            </w:r>
            <w:r>
              <w:rPr>
                <w:rFonts w:ascii="Calibri" w:hAnsi="Calibri"/>
                <w:b/>
                <w:color w:val="FFFFFF"/>
                <w:sz w:val="22"/>
              </w:rPr>
              <w:t>en virtud de lo establecido en los poderes de representación aportados</w:t>
            </w:r>
            <w:r w:rsidR="00D849CF">
              <w:rPr>
                <w:rFonts w:ascii="Calibri" w:hAnsi="Calibri"/>
                <w:b/>
                <w:color w:val="FFFFFF"/>
                <w:sz w:val="22"/>
              </w:rPr>
              <w:t>, ya que el formulario habilitado en Sede Electrónica sólo permite la firma de un representante de la empresa</w:t>
            </w:r>
            <w:r>
              <w:rPr>
                <w:rFonts w:ascii="Calibri" w:hAnsi="Calibri"/>
                <w:b/>
                <w:color w:val="FFFFFF"/>
                <w:sz w:val="22"/>
              </w:rPr>
              <w:t>)</w:t>
            </w:r>
          </w:p>
          <w:p w14:paraId="2CAF6D24" w14:textId="77777777" w:rsidR="00613DEE" w:rsidRPr="005320D1" w:rsidRDefault="00613DEE" w:rsidP="00044F71">
            <w:pPr>
              <w:spacing w:before="40" w:after="40" w:line="240" w:lineRule="auto"/>
              <w:jc w:val="center"/>
              <w:rPr>
                <w:rFonts w:ascii="Calibri" w:hAnsi="Calibri"/>
                <w:b/>
                <w:color w:val="FFFFFF"/>
                <w:sz w:val="22"/>
              </w:rPr>
            </w:pPr>
          </w:p>
        </w:tc>
      </w:tr>
    </w:tbl>
    <w:p w14:paraId="0E6E8FC2" w14:textId="77777777" w:rsidR="00B70F30" w:rsidRDefault="00B70F30" w:rsidP="00BF254C">
      <w:pPr>
        <w:spacing w:before="40" w:after="40" w:line="240" w:lineRule="auto"/>
        <w:rPr>
          <w:rFonts w:ascii="Calibri" w:hAnsi="Calibri" w:cs="Calibri"/>
          <w:i/>
          <w:sz w:val="18"/>
          <w:szCs w:val="18"/>
        </w:rPr>
      </w:pPr>
      <w:r w:rsidRPr="00BD55F4">
        <w:rPr>
          <w:rFonts w:ascii="Calibri" w:hAnsi="Calibri"/>
          <w:i/>
          <w:sz w:val="18"/>
          <w:szCs w:val="18"/>
        </w:rPr>
        <w:t>(</w:t>
      </w:r>
      <w:r w:rsidRPr="00374F74">
        <w:rPr>
          <w:rFonts w:ascii="Calibri" w:hAnsi="Calibri" w:cs="Calibri"/>
          <w:i/>
          <w:sz w:val="18"/>
          <w:szCs w:val="18"/>
        </w:rPr>
        <w:t>La</w:t>
      </w:r>
      <w:r>
        <w:rPr>
          <w:rFonts w:ascii="Calibri" w:hAnsi="Calibri" w:cs="Calibri"/>
          <w:i/>
          <w:sz w:val="18"/>
          <w:szCs w:val="18"/>
        </w:rPr>
        <w:t>s</w:t>
      </w:r>
      <w:r w:rsidRPr="00374F74">
        <w:rPr>
          <w:rFonts w:ascii="Calibri" w:hAnsi="Calibri" w:cs="Calibri"/>
          <w:i/>
          <w:sz w:val="18"/>
          <w:szCs w:val="18"/>
        </w:rPr>
        <w:t xml:space="preserve"> persona</w:t>
      </w:r>
      <w:r>
        <w:rPr>
          <w:rFonts w:ascii="Calibri" w:hAnsi="Calibri" w:cs="Calibri"/>
          <w:i/>
          <w:sz w:val="18"/>
          <w:szCs w:val="18"/>
        </w:rPr>
        <w:t>s</w:t>
      </w:r>
      <w:r w:rsidRPr="00374F74">
        <w:rPr>
          <w:rFonts w:ascii="Calibri" w:hAnsi="Calibri" w:cs="Calibri"/>
          <w:i/>
          <w:sz w:val="18"/>
          <w:szCs w:val="18"/>
        </w:rPr>
        <w:t xml:space="preserve"> firmante</w:t>
      </w:r>
      <w:r>
        <w:rPr>
          <w:rFonts w:ascii="Calibri" w:hAnsi="Calibri" w:cs="Calibri"/>
          <w:i/>
          <w:sz w:val="18"/>
          <w:szCs w:val="18"/>
        </w:rPr>
        <w:t>s</w:t>
      </w:r>
      <w:r w:rsidRPr="00374F74">
        <w:rPr>
          <w:rFonts w:ascii="Calibri" w:hAnsi="Calibri" w:cs="Calibri"/>
          <w:i/>
          <w:sz w:val="18"/>
          <w:szCs w:val="18"/>
        </w:rPr>
        <w:t xml:space="preserve"> deber</w:t>
      </w:r>
      <w:r>
        <w:rPr>
          <w:rFonts w:ascii="Calibri" w:hAnsi="Calibri" w:cs="Calibri"/>
          <w:i/>
          <w:sz w:val="18"/>
          <w:szCs w:val="18"/>
        </w:rPr>
        <w:t>án</w:t>
      </w:r>
      <w:r w:rsidRPr="00374F74">
        <w:rPr>
          <w:rFonts w:ascii="Calibri" w:hAnsi="Calibri" w:cs="Calibri"/>
          <w:i/>
          <w:sz w:val="18"/>
          <w:szCs w:val="18"/>
        </w:rPr>
        <w:t xml:space="preserve"> tener la condición de representante legal de la entidad</w:t>
      </w:r>
      <w:r>
        <w:rPr>
          <w:rFonts w:ascii="Calibri" w:hAnsi="Calibri" w:cs="Calibri"/>
          <w:i/>
          <w:sz w:val="18"/>
          <w:szCs w:val="18"/>
        </w:rPr>
        <w:t xml:space="preserve"> y este documento se deberá acompañar a la solicitud registrada a través de SEDE electrónica)</w:t>
      </w:r>
    </w:p>
    <w:p w14:paraId="428DC457" w14:textId="77777777" w:rsidR="00B70F30" w:rsidRPr="005320D1" w:rsidRDefault="00B70F30" w:rsidP="00BF254C">
      <w:pPr>
        <w:spacing w:before="40" w:after="40" w:line="240" w:lineRule="auto"/>
        <w:rPr>
          <w:rFonts w:ascii="Calibri" w:hAnsi="Calibri"/>
          <w:sz w:val="28"/>
        </w:rPr>
      </w:pPr>
    </w:p>
    <w:p w14:paraId="53B226A7" w14:textId="77777777" w:rsidR="00BF254C" w:rsidRDefault="00BF254C" w:rsidP="00BF254C">
      <w:pPr>
        <w:spacing w:before="40" w:after="40" w:line="240" w:lineRule="auto"/>
        <w:rPr>
          <w:rFonts w:ascii="Calibri" w:hAnsi="Calibri"/>
          <w:sz w:val="28"/>
        </w:rPr>
      </w:pPr>
      <w:r w:rsidRPr="005320D1">
        <w:rPr>
          <w:rFonts w:ascii="Calibri" w:hAnsi="Calibri"/>
          <w:sz w:val="28"/>
        </w:rPr>
        <w:t>Incluir Anexo I</w:t>
      </w:r>
    </w:p>
    <w:p w14:paraId="7481C7D4" w14:textId="77777777" w:rsidR="00C846D1" w:rsidRPr="005320D1" w:rsidRDefault="00C846D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34F318AD" w14:textId="77777777" w:rsidTr="00037BA5">
        <w:tc>
          <w:tcPr>
            <w:tcW w:w="9861" w:type="dxa"/>
            <w:shd w:val="clear" w:color="auto" w:fill="00B0F0"/>
          </w:tcPr>
          <w:p w14:paraId="31DC1730"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 de la Convocatoria</w:t>
            </w:r>
          </w:p>
          <w:p w14:paraId="637259FD" w14:textId="77777777" w:rsidR="00BF254C" w:rsidRPr="005320D1" w:rsidRDefault="00BF254C" w:rsidP="00037BA5">
            <w:pPr>
              <w:spacing w:before="40" w:after="40" w:line="240" w:lineRule="auto"/>
              <w:jc w:val="center"/>
              <w:rPr>
                <w:rFonts w:ascii="Calibri" w:hAnsi="Calibri"/>
                <w:sz w:val="28"/>
              </w:rPr>
            </w:pPr>
          </w:p>
        </w:tc>
      </w:tr>
    </w:tbl>
    <w:p w14:paraId="6D066F8C" w14:textId="77777777" w:rsidR="00BF254C" w:rsidRPr="005320D1" w:rsidRDefault="00BF254C" w:rsidP="00BF254C">
      <w:pPr>
        <w:spacing w:before="40" w:after="40" w:line="240" w:lineRule="auto"/>
        <w:rPr>
          <w:rFonts w:ascii="Calibri" w:hAnsi="Calibri"/>
          <w:sz w:val="28"/>
        </w:rPr>
      </w:pPr>
    </w:p>
    <w:p w14:paraId="2AF251BC" w14:textId="77777777" w:rsidR="00ED1EDD" w:rsidRPr="005320D1" w:rsidRDefault="00BF254C" w:rsidP="00BF254C">
      <w:pPr>
        <w:spacing w:before="40" w:after="40" w:line="240" w:lineRule="auto"/>
        <w:rPr>
          <w:rFonts w:ascii="Calibri" w:hAnsi="Calibri"/>
          <w:sz w:val="28"/>
        </w:rPr>
      </w:pPr>
      <w:r w:rsidRPr="005320D1">
        <w:rPr>
          <w:rFonts w:ascii="Calibri" w:hAnsi="Calibri"/>
          <w:sz w:val="28"/>
        </w:rPr>
        <w:t>Incluir como Anexo II</w:t>
      </w:r>
      <w:r w:rsidR="00CE7A55">
        <w:rPr>
          <w:rFonts w:ascii="Calibri" w:hAnsi="Calibri"/>
          <w:sz w:val="28"/>
        </w:rPr>
        <w:t xml:space="preserve"> </w:t>
      </w:r>
    </w:p>
    <w:p w14:paraId="2D366726" w14:textId="2AEABE5B" w:rsidR="00BF254C" w:rsidRPr="0012271A" w:rsidRDefault="00BF254C" w:rsidP="0012271A">
      <w:pPr>
        <w:numPr>
          <w:ilvl w:val="0"/>
          <w:numId w:val="19"/>
        </w:numPr>
        <w:spacing w:before="40" w:after="40"/>
        <w:jc w:val="left"/>
        <w:rPr>
          <w:rFonts w:ascii="Calibri" w:hAnsi="Calibri" w:cs="Arial"/>
          <w:sz w:val="22"/>
        </w:rPr>
      </w:pPr>
      <w:r w:rsidRPr="0012271A">
        <w:rPr>
          <w:rFonts w:ascii="Calibri" w:hAnsi="Calibri" w:cs="Arial"/>
          <w:sz w:val="22"/>
        </w:rPr>
        <w:t>Declaración</w:t>
      </w:r>
      <w:r w:rsidR="00ED1EDD" w:rsidRPr="0012271A">
        <w:rPr>
          <w:rFonts w:ascii="Calibri" w:hAnsi="Calibri" w:cs="Arial"/>
          <w:sz w:val="22"/>
        </w:rPr>
        <w:t xml:space="preserve"> responsable</w:t>
      </w:r>
      <w:r w:rsidRPr="0012271A">
        <w:rPr>
          <w:rFonts w:ascii="Calibri" w:hAnsi="Calibri" w:cs="Arial"/>
          <w:sz w:val="22"/>
        </w:rPr>
        <w:t xml:space="preserve"> </w:t>
      </w:r>
      <w:r w:rsidR="0012271A">
        <w:rPr>
          <w:rFonts w:ascii="Calibri" w:hAnsi="Calibri" w:cs="Arial"/>
          <w:sz w:val="22"/>
        </w:rPr>
        <w:t>relativa a d</w:t>
      </w:r>
      <w:r w:rsidR="00DB7620" w:rsidRPr="0012271A">
        <w:rPr>
          <w:rFonts w:ascii="Calibri" w:hAnsi="Calibri" w:cs="Arial"/>
          <w:sz w:val="22"/>
        </w:rPr>
        <w:t>atos adicionales de la empresa solicitante, declaración de ayudas de minimis</w:t>
      </w:r>
      <w:r w:rsidR="0012271A">
        <w:rPr>
          <w:rFonts w:ascii="Calibri" w:hAnsi="Calibri" w:cs="Arial"/>
          <w:sz w:val="22"/>
        </w:rPr>
        <w:t xml:space="preserve"> </w:t>
      </w:r>
      <w:r w:rsidR="00DB7620" w:rsidRPr="0012271A">
        <w:rPr>
          <w:rFonts w:ascii="Calibri" w:hAnsi="Calibri" w:cs="Arial"/>
          <w:sz w:val="22"/>
        </w:rPr>
        <w:t>y de ayudas recibidas</w:t>
      </w:r>
      <w:r w:rsidRPr="0012271A">
        <w:rPr>
          <w:rFonts w:ascii="Calibri" w:hAnsi="Calibri" w:cs="Arial"/>
          <w:i/>
          <w:sz w:val="18"/>
          <w:szCs w:val="16"/>
        </w:rPr>
        <w:t xml:space="preserve"> </w:t>
      </w:r>
    </w:p>
    <w:p w14:paraId="1B1FEC15" w14:textId="77777777" w:rsidR="00CE7A55" w:rsidRPr="00CE7A55" w:rsidRDefault="00CE7A55"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BF254C" w:rsidRPr="005320D1" w14:paraId="0B74C83C" w14:textId="77777777" w:rsidTr="00037BA5">
        <w:tc>
          <w:tcPr>
            <w:tcW w:w="9861" w:type="dxa"/>
            <w:shd w:val="clear" w:color="auto" w:fill="00B0F0"/>
          </w:tcPr>
          <w:p w14:paraId="32B09BD9"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3C57B2D7" w14:textId="77777777" w:rsidR="00BF254C" w:rsidRPr="005320D1" w:rsidRDefault="00BF254C" w:rsidP="00037BA5">
            <w:pPr>
              <w:spacing w:before="40" w:after="40" w:line="240" w:lineRule="auto"/>
              <w:jc w:val="center"/>
              <w:rPr>
                <w:rFonts w:ascii="Calibri" w:hAnsi="Calibri"/>
                <w:sz w:val="28"/>
              </w:rPr>
            </w:pPr>
          </w:p>
        </w:tc>
      </w:tr>
    </w:tbl>
    <w:p w14:paraId="1A326F61" w14:textId="77777777" w:rsidR="00BF254C" w:rsidRPr="005320D1" w:rsidRDefault="00BF254C" w:rsidP="00BF254C">
      <w:pPr>
        <w:spacing w:before="40" w:after="40" w:line="240" w:lineRule="auto"/>
        <w:rPr>
          <w:rFonts w:ascii="Calibri" w:hAnsi="Calibri"/>
          <w:sz w:val="28"/>
        </w:rPr>
      </w:pPr>
      <w:r w:rsidRPr="005320D1">
        <w:rPr>
          <w:rFonts w:ascii="Calibri" w:hAnsi="Calibri"/>
          <w:sz w:val="28"/>
        </w:rPr>
        <w:t>Incluir como Anexo III</w:t>
      </w:r>
    </w:p>
    <w:p w14:paraId="1BE79DF4" w14:textId="77777777" w:rsidR="00BF254C" w:rsidRPr="005320D1" w:rsidRDefault="00BF254C" w:rsidP="00BF254C">
      <w:pPr>
        <w:spacing w:before="40" w:after="40" w:line="240" w:lineRule="auto"/>
        <w:rPr>
          <w:rFonts w:ascii="Calibri" w:hAnsi="Calibri" w:cs="Arial"/>
          <w:sz w:val="22"/>
        </w:rPr>
      </w:pPr>
    </w:p>
    <w:p w14:paraId="1FA35895" w14:textId="68C1D6CC" w:rsidR="00BF254C" w:rsidRPr="005320D1" w:rsidRDefault="00BF254C" w:rsidP="00BF254C">
      <w:pPr>
        <w:numPr>
          <w:ilvl w:val="0"/>
          <w:numId w:val="19"/>
        </w:numPr>
        <w:spacing w:before="40" w:after="40" w:line="240" w:lineRule="auto"/>
        <w:rPr>
          <w:rFonts w:ascii="Calibri" w:hAnsi="Calibri"/>
          <w:sz w:val="28"/>
        </w:rPr>
      </w:pPr>
      <w:r w:rsidRPr="005320D1">
        <w:rPr>
          <w:rFonts w:ascii="Calibri" w:hAnsi="Calibri" w:cs="Arial"/>
          <w:sz w:val="22"/>
        </w:rPr>
        <w:t xml:space="preserve">Modelo de notificación de resolución de admisión y comunicación de las condiciones de la ayuda </w:t>
      </w:r>
    </w:p>
    <w:p w14:paraId="588A15C8" w14:textId="77777777" w:rsidR="00BF254C" w:rsidRPr="005320D1" w:rsidRDefault="00BF254C" w:rsidP="00BF254C">
      <w:pPr>
        <w:spacing w:before="40" w:after="40" w:line="240" w:lineRule="auto"/>
        <w:jc w:val="center"/>
        <w:rPr>
          <w:rFonts w:ascii="Calibri" w:hAnsi="Calibri"/>
        </w:rPr>
      </w:pPr>
    </w:p>
    <w:p w14:paraId="447288B3" w14:textId="77777777" w:rsidR="00A47C26" w:rsidRPr="00CE7A55" w:rsidRDefault="00A47C26" w:rsidP="00A47C26">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721"/>
      </w:tblGrid>
      <w:tr w:rsidR="00A47C26" w:rsidRPr="005320D1" w14:paraId="61AE5E76" w14:textId="77777777" w:rsidTr="0047746E">
        <w:tc>
          <w:tcPr>
            <w:tcW w:w="9861" w:type="dxa"/>
            <w:shd w:val="clear" w:color="auto" w:fill="00B0F0"/>
          </w:tcPr>
          <w:p w14:paraId="78F31C35" w14:textId="77777777" w:rsidR="00A47C26" w:rsidRPr="005320D1" w:rsidRDefault="00A47C26" w:rsidP="0047746E">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218E0DA6" w14:textId="77777777" w:rsidR="00A47C26" w:rsidRPr="005320D1" w:rsidRDefault="00A47C26" w:rsidP="0047746E">
            <w:pPr>
              <w:spacing w:before="40" w:after="40" w:line="240" w:lineRule="auto"/>
              <w:jc w:val="center"/>
              <w:rPr>
                <w:rFonts w:ascii="Calibri" w:hAnsi="Calibri"/>
                <w:sz w:val="28"/>
              </w:rPr>
            </w:pPr>
          </w:p>
        </w:tc>
      </w:tr>
    </w:tbl>
    <w:p w14:paraId="796AC7CE" w14:textId="77777777" w:rsidR="00A47C26" w:rsidRDefault="00A47C26" w:rsidP="00A47C26">
      <w:pPr>
        <w:spacing w:before="40" w:after="40" w:line="240" w:lineRule="auto"/>
        <w:rPr>
          <w:rFonts w:ascii="Calibri" w:hAnsi="Calibri"/>
          <w:sz w:val="28"/>
        </w:rPr>
      </w:pPr>
      <w:r w:rsidRPr="005320D1">
        <w:rPr>
          <w:rFonts w:ascii="Calibri" w:hAnsi="Calibri"/>
          <w:sz w:val="28"/>
        </w:rPr>
        <w:t xml:space="preserve">Incluir como Anexo </w:t>
      </w:r>
      <w:r>
        <w:rPr>
          <w:rFonts w:ascii="Calibri" w:hAnsi="Calibri"/>
          <w:sz w:val="28"/>
        </w:rPr>
        <w:t>IV</w:t>
      </w:r>
    </w:p>
    <w:p w14:paraId="1DC2EB70" w14:textId="0380B9EE" w:rsidR="00044F71" w:rsidRDefault="00A47C26" w:rsidP="00A47C26">
      <w:pPr>
        <w:numPr>
          <w:ilvl w:val="0"/>
          <w:numId w:val="19"/>
        </w:numPr>
        <w:spacing w:before="40" w:after="40" w:line="240" w:lineRule="auto"/>
        <w:rPr>
          <w:rFonts w:ascii="Calibri" w:hAnsi="Calibri" w:cs="Arial"/>
          <w:i/>
          <w:sz w:val="18"/>
          <w:szCs w:val="16"/>
        </w:rPr>
      </w:pPr>
      <w:r w:rsidRPr="00A47C26">
        <w:rPr>
          <w:rFonts w:ascii="Calibri" w:hAnsi="Calibri" w:cs="Arial"/>
          <w:sz w:val="22"/>
        </w:rPr>
        <w:t xml:space="preserve">Tipología gastos elegibles empresa beneficiaria </w:t>
      </w:r>
      <w:r w:rsidR="00DD0109">
        <w:rPr>
          <w:rFonts w:ascii="Calibri" w:hAnsi="Calibri" w:cs="Arial"/>
          <w:i/>
          <w:sz w:val="18"/>
          <w:szCs w:val="16"/>
        </w:rPr>
        <w:t>Se podrá adaptar en función de los conceptos de gasto elegibles que se incluyan, eliminando los que no corresponda.</w:t>
      </w:r>
    </w:p>
    <w:p w14:paraId="07FF44E8" w14:textId="77777777" w:rsidR="008905B3" w:rsidRPr="00AB3726" w:rsidRDefault="008905B3" w:rsidP="008905B3">
      <w:pPr>
        <w:pStyle w:val="Prrafodelista"/>
        <w:numPr>
          <w:ilvl w:val="0"/>
          <w:numId w:val="19"/>
        </w:numPr>
        <w:spacing w:before="40" w:after="40" w:line="240" w:lineRule="auto"/>
        <w:rPr>
          <w:rFonts w:ascii="Calibri" w:hAnsi="Calibri"/>
          <w:sz w:val="28"/>
        </w:rPr>
      </w:pPr>
      <w:r w:rsidRPr="00AB3726">
        <w:rPr>
          <w:rFonts w:ascii="Calibri" w:hAnsi="Calibri" w:cs="Arial"/>
          <w:sz w:val="22"/>
        </w:rPr>
        <w:t>Modelo de soli</w:t>
      </w:r>
      <w:r>
        <w:rPr>
          <w:rFonts w:ascii="Calibri" w:hAnsi="Calibri" w:cs="Arial"/>
          <w:sz w:val="22"/>
        </w:rPr>
        <w:t>citud de segunda bolsa de viaje</w:t>
      </w:r>
      <w:r w:rsidRPr="00AB3726">
        <w:rPr>
          <w:rFonts w:ascii="Calibri" w:hAnsi="Calibri" w:cs="Arial"/>
          <w:sz w:val="22"/>
        </w:rPr>
        <w:t>, en su caso</w:t>
      </w:r>
      <w:r>
        <w:rPr>
          <w:rFonts w:ascii="Calibri" w:hAnsi="Calibri"/>
          <w:sz w:val="28"/>
        </w:rPr>
        <w:t xml:space="preserve"> </w:t>
      </w:r>
      <w:r>
        <w:rPr>
          <w:rFonts w:ascii="Calibri" w:hAnsi="Calibri" w:cs="Arial"/>
          <w:i/>
          <w:sz w:val="18"/>
          <w:szCs w:val="16"/>
        </w:rPr>
        <w:t>Se incluirá si se recoge esta posibilidad en la convocatoria</w:t>
      </w:r>
    </w:p>
    <w:p w14:paraId="59CEE0EE" w14:textId="77777777" w:rsidR="00BF254C" w:rsidRPr="005320D1" w:rsidRDefault="00BF254C" w:rsidP="00044F71">
      <w:pPr>
        <w:pStyle w:val="Estilo1"/>
        <w:rPr>
          <w:rFonts w:ascii="Calibri" w:hAnsi="Calibri" w:cs="Arial"/>
          <w:b/>
          <w:sz w:val="8"/>
          <w:szCs w:val="6"/>
        </w:rPr>
      </w:pPr>
    </w:p>
    <w:p w14:paraId="709801F8"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02984" w14:textId="77777777" w:rsidR="005927D2" w:rsidRDefault="005927D2">
      <w:r>
        <w:separator/>
      </w:r>
    </w:p>
  </w:endnote>
  <w:endnote w:type="continuationSeparator" w:id="0">
    <w:p w14:paraId="68887D77" w14:textId="77777777" w:rsidR="005927D2" w:rsidRDefault="005927D2">
      <w:r>
        <w:continuationSeparator/>
      </w:r>
    </w:p>
  </w:endnote>
  <w:endnote w:type="continuationNotice" w:id="1">
    <w:p w14:paraId="20DE16F8" w14:textId="77777777" w:rsidR="005927D2" w:rsidRDefault="005927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3125" w14:textId="77777777" w:rsidR="005D1994" w:rsidRDefault="000B30EE">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0A725E7E"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CellMar>
        <w:left w:w="70" w:type="dxa"/>
        <w:right w:w="70" w:type="dxa"/>
      </w:tblCellMar>
      <w:tblLook w:val="0000" w:firstRow="0" w:lastRow="0" w:firstColumn="0" w:lastColumn="0" w:noHBand="0" w:noVBand="0"/>
    </w:tblPr>
    <w:tblGrid>
      <w:gridCol w:w="4322"/>
      <w:gridCol w:w="5246"/>
    </w:tblGrid>
    <w:tr w:rsidR="00B43F88" w14:paraId="10C6FF64" w14:textId="77777777" w:rsidTr="00AB5E02">
      <w:tc>
        <w:tcPr>
          <w:tcW w:w="4322" w:type="dxa"/>
        </w:tcPr>
        <w:p w14:paraId="6AA01AC4" w14:textId="77777777" w:rsidR="00B43F88" w:rsidRDefault="00B43F88" w:rsidP="001F39F0">
          <w:pPr>
            <w:pStyle w:val="Piedepgina"/>
            <w:rPr>
              <w:lang w:val="es-ES_tradnl"/>
            </w:rPr>
          </w:pPr>
          <w:r w:rsidRPr="00F90930">
            <w:rPr>
              <w:rFonts w:ascii="Calibri" w:hAnsi="Calibri"/>
              <w:szCs w:val="22"/>
            </w:rPr>
            <w:t>Fondo Europeo de Desarrollo Regional</w:t>
          </w:r>
        </w:p>
      </w:tc>
      <w:tc>
        <w:tcPr>
          <w:tcW w:w="5246" w:type="dxa"/>
        </w:tcPr>
        <w:p w14:paraId="1B2FB888" w14:textId="77777777" w:rsidR="00B43F88" w:rsidRPr="00F90930" w:rsidRDefault="00B43F88" w:rsidP="001F39F0">
          <w:pPr>
            <w:pStyle w:val="Piedepgina"/>
            <w:jc w:val="right"/>
            <w:rPr>
              <w:rStyle w:val="Nmerodepgina"/>
            </w:rPr>
          </w:pPr>
          <w:r w:rsidRPr="00F90930">
            <w:rPr>
              <w:rFonts w:ascii="Calibri" w:hAnsi="Calibri"/>
              <w:szCs w:val="22"/>
            </w:rPr>
            <w:t>Una manera de hacer Europa</w:t>
          </w:r>
        </w:p>
      </w:tc>
    </w:tr>
    <w:tr w:rsidR="00B43F88" w14:paraId="1807CE1A" w14:textId="77777777" w:rsidTr="00AB5E02">
      <w:tc>
        <w:tcPr>
          <w:tcW w:w="4322" w:type="dxa"/>
        </w:tcPr>
        <w:p w14:paraId="3D406BD5" w14:textId="7CA1E383" w:rsidR="00B43F88" w:rsidRDefault="00571413" w:rsidP="000B7AF0">
          <w:pPr>
            <w:pStyle w:val="Piedepgina"/>
            <w:rPr>
              <w:lang w:val="es-ES_tradnl"/>
            </w:rPr>
          </w:pPr>
          <w:r w:rsidRPr="00AB5E02">
            <w:rPr>
              <w:rFonts w:ascii="Calibri" w:hAnsi="Calibri"/>
              <w:szCs w:val="22"/>
            </w:rPr>
            <w:t>MOB 2023</w:t>
          </w:r>
        </w:p>
      </w:tc>
      <w:tc>
        <w:tcPr>
          <w:tcW w:w="5246" w:type="dxa"/>
        </w:tcPr>
        <w:p w14:paraId="6B758F50" w14:textId="23E1277D" w:rsidR="00B43F88" w:rsidRDefault="000B30EE" w:rsidP="001F39F0">
          <w:pPr>
            <w:pStyle w:val="Piedepgina"/>
            <w:jc w:val="right"/>
            <w:rPr>
              <w:lang w:val="es-ES_tradnl"/>
            </w:rPr>
          </w:pPr>
          <w:r w:rsidRPr="00F90930">
            <w:rPr>
              <w:rStyle w:val="Nmerodepgina"/>
            </w:rPr>
            <w:fldChar w:fldCharType="begin"/>
          </w:r>
          <w:r w:rsidR="00B43F88" w:rsidRPr="00F90930">
            <w:rPr>
              <w:rStyle w:val="Nmerodepgina"/>
            </w:rPr>
            <w:instrText xml:space="preserve"> PAGE </w:instrText>
          </w:r>
          <w:r w:rsidRPr="00F90930">
            <w:rPr>
              <w:rStyle w:val="Nmerodepgina"/>
            </w:rPr>
            <w:fldChar w:fldCharType="separate"/>
          </w:r>
          <w:r w:rsidR="00C07D81">
            <w:rPr>
              <w:rStyle w:val="Nmerodepgina"/>
              <w:noProof/>
            </w:rPr>
            <w:t>13</w:t>
          </w:r>
          <w:r w:rsidRPr="00F90930">
            <w:rPr>
              <w:rStyle w:val="Nmerodepgina"/>
            </w:rPr>
            <w:fldChar w:fldCharType="end"/>
          </w:r>
        </w:p>
      </w:tc>
    </w:tr>
  </w:tbl>
  <w:p w14:paraId="7E7A6D6B" w14:textId="77777777" w:rsidR="005D1994" w:rsidRDefault="005D1994"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018B" w14:textId="77777777" w:rsidR="005927D2" w:rsidRDefault="005927D2">
      <w:r>
        <w:separator/>
      </w:r>
    </w:p>
  </w:footnote>
  <w:footnote w:type="continuationSeparator" w:id="0">
    <w:p w14:paraId="1C3DB3F9" w14:textId="77777777" w:rsidR="005927D2" w:rsidRDefault="005927D2">
      <w:r>
        <w:continuationSeparator/>
      </w:r>
    </w:p>
  </w:footnote>
  <w:footnote w:type="continuationNotice" w:id="1">
    <w:p w14:paraId="3204065D" w14:textId="77777777" w:rsidR="005927D2" w:rsidRDefault="005927D2">
      <w:pPr>
        <w:spacing w:line="240" w:lineRule="auto"/>
      </w:pPr>
    </w:p>
  </w:footnote>
  <w:footnote w:id="2">
    <w:p w14:paraId="3F8F81B0" w14:textId="77777777" w:rsidR="00026805" w:rsidRPr="00026805" w:rsidRDefault="00026805" w:rsidP="00026805">
      <w:pPr>
        <w:pStyle w:val="Textonotapie"/>
        <w:spacing w:line="240" w:lineRule="auto"/>
        <w:rPr>
          <w:rFonts w:eastAsia="Calibri" w:cs="Arial"/>
          <w:color w:val="000000"/>
          <w:sz w:val="14"/>
          <w:szCs w:val="14"/>
          <w:lang w:eastAsia="en-US"/>
        </w:rPr>
      </w:pPr>
      <w:r w:rsidRPr="00917325">
        <w:rPr>
          <w:rStyle w:val="Refdenotaalpie"/>
          <w:sz w:val="16"/>
          <w:szCs w:val="16"/>
        </w:rPr>
        <w:footnoteRef/>
      </w:r>
      <w:r w:rsidRPr="00917325">
        <w:rPr>
          <w:sz w:val="16"/>
          <w:szCs w:val="16"/>
        </w:rPr>
        <w:t xml:space="preserve"> </w:t>
      </w:r>
      <w:r w:rsidRPr="00026805">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026805">
        <w:rPr>
          <w:rFonts w:eastAsia="Calibri" w:cs="Arial"/>
          <w:color w:val="000000"/>
          <w:sz w:val="14"/>
          <w:szCs w:val="14"/>
          <w:lang w:eastAsia="en-US"/>
        </w:rPr>
        <w:tab/>
      </w:r>
      <w:r w:rsidRPr="00026805">
        <w:rPr>
          <w:rFonts w:eastAsia="Calibri" w:cs="Arial"/>
          <w:color w:val="000000"/>
          <w:sz w:val="14"/>
          <w:szCs w:val="14"/>
          <w:lang w:eastAsia="en-US"/>
        </w:rPr>
        <w:br/>
        <w:t>Se deberá tener en cuenta que no se está incurso en ninguna de las exclusiones previstas en el artículo 1 del citado Reglamento.</w:t>
      </w:r>
    </w:p>
    <w:p w14:paraId="7F6F22C3" w14:textId="77777777" w:rsidR="00026805" w:rsidRPr="00917325" w:rsidRDefault="00026805" w:rsidP="00026805">
      <w:pPr>
        <w:pStyle w:val="Textonotapie"/>
        <w:spacing w:line="240" w:lineRule="auto"/>
        <w:rPr>
          <w:rFonts w:eastAsiaTheme="minorHAnsi" w:cs="Arial"/>
          <w:bCs/>
          <w:color w:val="000000"/>
          <w:sz w:val="16"/>
          <w:szCs w:val="16"/>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66161E" w14:paraId="756FFC5A" w14:textId="77777777" w:rsidTr="00CF3865">
      <w:tc>
        <w:tcPr>
          <w:tcW w:w="2410" w:type="dxa"/>
        </w:tcPr>
        <w:p w14:paraId="5B40A3C8" w14:textId="77777777" w:rsidR="0066161E" w:rsidRDefault="0066161E" w:rsidP="0066161E">
          <w:pPr>
            <w:pStyle w:val="Encabezado"/>
          </w:pPr>
          <w:r w:rsidRPr="000823E3">
            <w:rPr>
              <w:rFonts w:ascii="Arial" w:hAnsi="Arial"/>
              <w:noProof/>
              <w:lang w:eastAsia="es-ES"/>
            </w:rPr>
            <w:drawing>
              <wp:anchor distT="0" distB="0" distL="114300" distR="114300" simplePos="0" relativeHeight="251658240" behindDoc="1" locked="0" layoutInCell="1" allowOverlap="1" wp14:anchorId="150FF985" wp14:editId="20E40F87">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9D82511" w14:textId="77777777" w:rsidR="0066161E" w:rsidRPr="00407A6B" w:rsidRDefault="0066161E"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683467F6" wp14:editId="3D8531DE">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5412EF37" w14:textId="77777777" w:rsidR="0066161E" w:rsidRDefault="0066161E" w:rsidP="0066161E">
          <w:pPr>
            <w:pStyle w:val="Encabezado"/>
          </w:pPr>
          <w:r>
            <w:rPr>
              <w:noProof/>
              <w:lang w:eastAsia="es-ES"/>
            </w:rPr>
            <w:drawing>
              <wp:anchor distT="0" distB="0" distL="114300" distR="114300" simplePos="0" relativeHeight="251658241" behindDoc="0" locked="0" layoutInCell="1" allowOverlap="1" wp14:anchorId="39D6E1E6" wp14:editId="03A4FCA4">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30EDB2" w14:textId="77777777" w:rsidR="005D1994" w:rsidRPr="0066161E" w:rsidRDefault="005D1994"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928"/>
        </w:tabs>
        <w:ind w:left="928"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6F691D"/>
    <w:multiLevelType w:val="hybridMultilevel"/>
    <w:tmpl w:val="8F4275C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6"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53554"/>
    <w:multiLevelType w:val="hybridMultilevel"/>
    <w:tmpl w:val="BD0AA3D8"/>
    <w:lvl w:ilvl="0" w:tplc="0C0A0019">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b/>
        <w:i w:val="0"/>
        <w:color w:val="auto"/>
      </w:rPr>
    </w:lvl>
    <w:lvl w:ilvl="2" w:tplc="1890A2FA">
      <w:start w:val="1"/>
      <w:numFmt w:val="lowerLetter"/>
      <w:lvlText w:val="%3."/>
      <w:lvlJc w:val="left"/>
      <w:pPr>
        <w:tabs>
          <w:tab w:val="num" w:pos="1800"/>
        </w:tabs>
        <w:ind w:left="1800" w:hanging="360"/>
      </w:pPr>
      <w:rPr>
        <w:rFont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06996373">
    <w:abstractNumId w:val="15"/>
  </w:num>
  <w:num w:numId="2" w16cid:durableId="553857862">
    <w:abstractNumId w:val="12"/>
  </w:num>
  <w:num w:numId="3" w16cid:durableId="153182468">
    <w:abstractNumId w:val="10"/>
  </w:num>
  <w:num w:numId="4" w16cid:durableId="2093700795">
    <w:abstractNumId w:val="14"/>
  </w:num>
  <w:num w:numId="5" w16cid:durableId="697245753">
    <w:abstractNumId w:val="17"/>
  </w:num>
  <w:num w:numId="6" w16cid:durableId="488717901">
    <w:abstractNumId w:val="1"/>
  </w:num>
  <w:num w:numId="7" w16cid:durableId="1153448849">
    <w:abstractNumId w:val="3"/>
  </w:num>
  <w:num w:numId="8" w16cid:durableId="1691837789">
    <w:abstractNumId w:val="11"/>
  </w:num>
  <w:num w:numId="9" w16cid:durableId="882251497">
    <w:abstractNumId w:val="24"/>
  </w:num>
  <w:num w:numId="10" w16cid:durableId="182257369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9996854">
    <w:abstractNumId w:val="23"/>
  </w:num>
  <w:num w:numId="12" w16cid:durableId="1704358695">
    <w:abstractNumId w:val="16"/>
  </w:num>
  <w:num w:numId="13" w16cid:durableId="519665279">
    <w:abstractNumId w:val="18"/>
  </w:num>
  <w:num w:numId="14" w16cid:durableId="1159033719">
    <w:abstractNumId w:val="20"/>
  </w:num>
  <w:num w:numId="15" w16cid:durableId="62148504">
    <w:abstractNumId w:val="2"/>
  </w:num>
  <w:num w:numId="16" w16cid:durableId="1907908032">
    <w:abstractNumId w:val="6"/>
  </w:num>
  <w:num w:numId="17" w16cid:durableId="1074935042">
    <w:abstractNumId w:val="13"/>
  </w:num>
  <w:num w:numId="18" w16cid:durableId="1129518432">
    <w:abstractNumId w:val="21"/>
  </w:num>
  <w:num w:numId="19" w16cid:durableId="1300382040">
    <w:abstractNumId w:val="9"/>
  </w:num>
  <w:num w:numId="20" w16cid:durableId="438839860">
    <w:abstractNumId w:val="19"/>
  </w:num>
  <w:num w:numId="21" w16cid:durableId="1720089300">
    <w:abstractNumId w:val="0"/>
  </w:num>
  <w:num w:numId="22" w16cid:durableId="984550569">
    <w:abstractNumId w:val="25"/>
  </w:num>
  <w:num w:numId="23" w16cid:durableId="1398019189">
    <w:abstractNumId w:val="7"/>
  </w:num>
  <w:num w:numId="24" w16cid:durableId="373115518">
    <w:abstractNumId w:val="4"/>
  </w:num>
  <w:num w:numId="25" w16cid:durableId="1132333451">
    <w:abstractNumId w:val="5"/>
  </w:num>
  <w:num w:numId="26" w16cid:durableId="2016224603">
    <w:abstractNumId w:val="8"/>
  </w:num>
  <w:num w:numId="27" w16cid:durableId="1390792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6FE1"/>
    <w:rsid w:val="00013D45"/>
    <w:rsid w:val="0002097E"/>
    <w:rsid w:val="00021631"/>
    <w:rsid w:val="00021762"/>
    <w:rsid w:val="00023EF5"/>
    <w:rsid w:val="00026805"/>
    <w:rsid w:val="00031A15"/>
    <w:rsid w:val="0003365F"/>
    <w:rsid w:val="00037BA5"/>
    <w:rsid w:val="00044F71"/>
    <w:rsid w:val="000504D9"/>
    <w:rsid w:val="0005493C"/>
    <w:rsid w:val="00061FE3"/>
    <w:rsid w:val="00066D9D"/>
    <w:rsid w:val="000745C1"/>
    <w:rsid w:val="00074F83"/>
    <w:rsid w:val="00082060"/>
    <w:rsid w:val="00090633"/>
    <w:rsid w:val="0009359A"/>
    <w:rsid w:val="000B0C1F"/>
    <w:rsid w:val="000B30EE"/>
    <w:rsid w:val="000B428E"/>
    <w:rsid w:val="000B7AF0"/>
    <w:rsid w:val="000C5957"/>
    <w:rsid w:val="000C7819"/>
    <w:rsid w:val="000D2893"/>
    <w:rsid w:val="000D3102"/>
    <w:rsid w:val="000D6F65"/>
    <w:rsid w:val="000E0683"/>
    <w:rsid w:val="000F0B19"/>
    <w:rsid w:val="000F5E28"/>
    <w:rsid w:val="000F70D6"/>
    <w:rsid w:val="00103593"/>
    <w:rsid w:val="001066BC"/>
    <w:rsid w:val="00111F4A"/>
    <w:rsid w:val="0012271A"/>
    <w:rsid w:val="0013396C"/>
    <w:rsid w:val="00135532"/>
    <w:rsid w:val="00135B4F"/>
    <w:rsid w:val="001526D3"/>
    <w:rsid w:val="00152A87"/>
    <w:rsid w:val="00153ACA"/>
    <w:rsid w:val="0016153B"/>
    <w:rsid w:val="00163A22"/>
    <w:rsid w:val="00165087"/>
    <w:rsid w:val="00165853"/>
    <w:rsid w:val="001754C1"/>
    <w:rsid w:val="00177ECB"/>
    <w:rsid w:val="00185314"/>
    <w:rsid w:val="00186F78"/>
    <w:rsid w:val="001B06E1"/>
    <w:rsid w:val="001B79FC"/>
    <w:rsid w:val="001B7B6A"/>
    <w:rsid w:val="001C5AEF"/>
    <w:rsid w:val="001D0280"/>
    <w:rsid w:val="001D2ADA"/>
    <w:rsid w:val="001E6A71"/>
    <w:rsid w:val="001F27A4"/>
    <w:rsid w:val="001F3423"/>
    <w:rsid w:val="001F39F0"/>
    <w:rsid w:val="001F691C"/>
    <w:rsid w:val="002168FF"/>
    <w:rsid w:val="002225B4"/>
    <w:rsid w:val="00243946"/>
    <w:rsid w:val="00245F1A"/>
    <w:rsid w:val="002507E3"/>
    <w:rsid w:val="002562EA"/>
    <w:rsid w:val="00261823"/>
    <w:rsid w:val="00262B35"/>
    <w:rsid w:val="00263BFB"/>
    <w:rsid w:val="00264351"/>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20A3"/>
    <w:rsid w:val="002F7AC7"/>
    <w:rsid w:val="0030356F"/>
    <w:rsid w:val="003120EE"/>
    <w:rsid w:val="00315535"/>
    <w:rsid w:val="00316091"/>
    <w:rsid w:val="0031785E"/>
    <w:rsid w:val="0032160B"/>
    <w:rsid w:val="00321CB8"/>
    <w:rsid w:val="003244F7"/>
    <w:rsid w:val="0032692A"/>
    <w:rsid w:val="00330A4C"/>
    <w:rsid w:val="003336A7"/>
    <w:rsid w:val="003341F9"/>
    <w:rsid w:val="003502F3"/>
    <w:rsid w:val="003543EF"/>
    <w:rsid w:val="00354DB0"/>
    <w:rsid w:val="00356FA3"/>
    <w:rsid w:val="00360530"/>
    <w:rsid w:val="00360CAA"/>
    <w:rsid w:val="00363F24"/>
    <w:rsid w:val="00364CEA"/>
    <w:rsid w:val="0037113B"/>
    <w:rsid w:val="00386BB7"/>
    <w:rsid w:val="00386CEB"/>
    <w:rsid w:val="00391C61"/>
    <w:rsid w:val="003A3127"/>
    <w:rsid w:val="003A4451"/>
    <w:rsid w:val="003A4C50"/>
    <w:rsid w:val="003C5A2E"/>
    <w:rsid w:val="003E3338"/>
    <w:rsid w:val="003E6220"/>
    <w:rsid w:val="003E76A3"/>
    <w:rsid w:val="003F2E9A"/>
    <w:rsid w:val="003F4807"/>
    <w:rsid w:val="003F6DD5"/>
    <w:rsid w:val="004035FB"/>
    <w:rsid w:val="00403A3F"/>
    <w:rsid w:val="00404717"/>
    <w:rsid w:val="00407BD2"/>
    <w:rsid w:val="00421A80"/>
    <w:rsid w:val="00426B4A"/>
    <w:rsid w:val="00440A9A"/>
    <w:rsid w:val="00446EB3"/>
    <w:rsid w:val="004623BD"/>
    <w:rsid w:val="00470288"/>
    <w:rsid w:val="00470978"/>
    <w:rsid w:val="00477FC8"/>
    <w:rsid w:val="0048168F"/>
    <w:rsid w:val="004A4B8F"/>
    <w:rsid w:val="004A5441"/>
    <w:rsid w:val="004B511D"/>
    <w:rsid w:val="004B5A02"/>
    <w:rsid w:val="004C013F"/>
    <w:rsid w:val="004D0343"/>
    <w:rsid w:val="004D5199"/>
    <w:rsid w:val="004E5242"/>
    <w:rsid w:val="004F25FD"/>
    <w:rsid w:val="004F4631"/>
    <w:rsid w:val="004F48BD"/>
    <w:rsid w:val="004F4E67"/>
    <w:rsid w:val="00504452"/>
    <w:rsid w:val="00506212"/>
    <w:rsid w:val="00516D33"/>
    <w:rsid w:val="00516DA3"/>
    <w:rsid w:val="00530A99"/>
    <w:rsid w:val="005320D1"/>
    <w:rsid w:val="005343A0"/>
    <w:rsid w:val="00534F42"/>
    <w:rsid w:val="00535AD0"/>
    <w:rsid w:val="005420C7"/>
    <w:rsid w:val="00544FD2"/>
    <w:rsid w:val="00547F9E"/>
    <w:rsid w:val="00551398"/>
    <w:rsid w:val="00551A58"/>
    <w:rsid w:val="0057104D"/>
    <w:rsid w:val="00571413"/>
    <w:rsid w:val="00572F28"/>
    <w:rsid w:val="00574B29"/>
    <w:rsid w:val="00580165"/>
    <w:rsid w:val="00581AAF"/>
    <w:rsid w:val="00581C5E"/>
    <w:rsid w:val="00583234"/>
    <w:rsid w:val="005927D2"/>
    <w:rsid w:val="005957AA"/>
    <w:rsid w:val="005A0899"/>
    <w:rsid w:val="005A35B9"/>
    <w:rsid w:val="005B2BB7"/>
    <w:rsid w:val="005B4038"/>
    <w:rsid w:val="005B69BE"/>
    <w:rsid w:val="005C128C"/>
    <w:rsid w:val="005D0A8B"/>
    <w:rsid w:val="005D1994"/>
    <w:rsid w:val="005D218A"/>
    <w:rsid w:val="005D3CEF"/>
    <w:rsid w:val="005E1817"/>
    <w:rsid w:val="005F3F37"/>
    <w:rsid w:val="005F407E"/>
    <w:rsid w:val="006025F3"/>
    <w:rsid w:val="0060317C"/>
    <w:rsid w:val="00612EAF"/>
    <w:rsid w:val="00613DEE"/>
    <w:rsid w:val="006232C4"/>
    <w:rsid w:val="006316A6"/>
    <w:rsid w:val="00635E6E"/>
    <w:rsid w:val="0064612C"/>
    <w:rsid w:val="00651FEB"/>
    <w:rsid w:val="006523BA"/>
    <w:rsid w:val="00654900"/>
    <w:rsid w:val="006560AF"/>
    <w:rsid w:val="0066161E"/>
    <w:rsid w:val="0066284B"/>
    <w:rsid w:val="0066734B"/>
    <w:rsid w:val="006700FA"/>
    <w:rsid w:val="0067174A"/>
    <w:rsid w:val="00676191"/>
    <w:rsid w:val="0068026D"/>
    <w:rsid w:val="00685028"/>
    <w:rsid w:val="00686728"/>
    <w:rsid w:val="00690AB8"/>
    <w:rsid w:val="00691464"/>
    <w:rsid w:val="006A0293"/>
    <w:rsid w:val="006A234B"/>
    <w:rsid w:val="006A3AF9"/>
    <w:rsid w:val="006A4908"/>
    <w:rsid w:val="006A7570"/>
    <w:rsid w:val="006B1026"/>
    <w:rsid w:val="006B15A3"/>
    <w:rsid w:val="006B1AAF"/>
    <w:rsid w:val="006B22B2"/>
    <w:rsid w:val="006B5D54"/>
    <w:rsid w:val="006C4C0D"/>
    <w:rsid w:val="006E3740"/>
    <w:rsid w:val="006E7719"/>
    <w:rsid w:val="006E7837"/>
    <w:rsid w:val="006F3A91"/>
    <w:rsid w:val="006F761B"/>
    <w:rsid w:val="00700701"/>
    <w:rsid w:val="0070359B"/>
    <w:rsid w:val="00707082"/>
    <w:rsid w:val="007149EF"/>
    <w:rsid w:val="00715881"/>
    <w:rsid w:val="00716A42"/>
    <w:rsid w:val="0072593B"/>
    <w:rsid w:val="00726985"/>
    <w:rsid w:val="00727D18"/>
    <w:rsid w:val="00733065"/>
    <w:rsid w:val="00733073"/>
    <w:rsid w:val="007350CB"/>
    <w:rsid w:val="00741665"/>
    <w:rsid w:val="00745151"/>
    <w:rsid w:val="00745EB5"/>
    <w:rsid w:val="0077055B"/>
    <w:rsid w:val="00782795"/>
    <w:rsid w:val="00782C6F"/>
    <w:rsid w:val="00783325"/>
    <w:rsid w:val="007A2D6A"/>
    <w:rsid w:val="007A622D"/>
    <w:rsid w:val="007B155E"/>
    <w:rsid w:val="007B7D86"/>
    <w:rsid w:val="007D33B0"/>
    <w:rsid w:val="007D60FB"/>
    <w:rsid w:val="007E2BE4"/>
    <w:rsid w:val="007E304F"/>
    <w:rsid w:val="007E3B73"/>
    <w:rsid w:val="007F1A06"/>
    <w:rsid w:val="007F7D36"/>
    <w:rsid w:val="00804AA5"/>
    <w:rsid w:val="008238D4"/>
    <w:rsid w:val="00823B8A"/>
    <w:rsid w:val="008277F9"/>
    <w:rsid w:val="008345A2"/>
    <w:rsid w:val="0084033A"/>
    <w:rsid w:val="00843D26"/>
    <w:rsid w:val="00846A1E"/>
    <w:rsid w:val="00866499"/>
    <w:rsid w:val="008724CB"/>
    <w:rsid w:val="00873F2D"/>
    <w:rsid w:val="008905B3"/>
    <w:rsid w:val="008919B9"/>
    <w:rsid w:val="008923AC"/>
    <w:rsid w:val="00897215"/>
    <w:rsid w:val="008A4E09"/>
    <w:rsid w:val="008B6298"/>
    <w:rsid w:val="008C0FB8"/>
    <w:rsid w:val="008D27BF"/>
    <w:rsid w:val="008D4010"/>
    <w:rsid w:val="00904005"/>
    <w:rsid w:val="0090697E"/>
    <w:rsid w:val="00915125"/>
    <w:rsid w:val="00920AC4"/>
    <w:rsid w:val="0092450D"/>
    <w:rsid w:val="00927A68"/>
    <w:rsid w:val="00931D65"/>
    <w:rsid w:val="00933421"/>
    <w:rsid w:val="00933756"/>
    <w:rsid w:val="0093753F"/>
    <w:rsid w:val="00940EBC"/>
    <w:rsid w:val="009469EF"/>
    <w:rsid w:val="009516A5"/>
    <w:rsid w:val="0095528C"/>
    <w:rsid w:val="00961F48"/>
    <w:rsid w:val="00974D5F"/>
    <w:rsid w:val="009750AE"/>
    <w:rsid w:val="00990C98"/>
    <w:rsid w:val="00995AFB"/>
    <w:rsid w:val="009A45BE"/>
    <w:rsid w:val="009A5E85"/>
    <w:rsid w:val="009A7315"/>
    <w:rsid w:val="009B3CC9"/>
    <w:rsid w:val="009C3A54"/>
    <w:rsid w:val="009D027B"/>
    <w:rsid w:val="009D13C8"/>
    <w:rsid w:val="009E2664"/>
    <w:rsid w:val="009F0DB7"/>
    <w:rsid w:val="009F1FF3"/>
    <w:rsid w:val="00A00236"/>
    <w:rsid w:val="00A02F96"/>
    <w:rsid w:val="00A0790C"/>
    <w:rsid w:val="00A172AF"/>
    <w:rsid w:val="00A20CCA"/>
    <w:rsid w:val="00A24FE0"/>
    <w:rsid w:val="00A30F3F"/>
    <w:rsid w:val="00A43C8A"/>
    <w:rsid w:val="00A46155"/>
    <w:rsid w:val="00A47C26"/>
    <w:rsid w:val="00A57EA0"/>
    <w:rsid w:val="00A63282"/>
    <w:rsid w:val="00A73495"/>
    <w:rsid w:val="00A80D49"/>
    <w:rsid w:val="00A836B3"/>
    <w:rsid w:val="00A86FF5"/>
    <w:rsid w:val="00A90C2C"/>
    <w:rsid w:val="00AA4170"/>
    <w:rsid w:val="00AA5CF0"/>
    <w:rsid w:val="00AB3726"/>
    <w:rsid w:val="00AB5E02"/>
    <w:rsid w:val="00AB6AE5"/>
    <w:rsid w:val="00AC54B3"/>
    <w:rsid w:val="00AC62E8"/>
    <w:rsid w:val="00AD609D"/>
    <w:rsid w:val="00AD79C7"/>
    <w:rsid w:val="00AF1210"/>
    <w:rsid w:val="00AF44C4"/>
    <w:rsid w:val="00B0140C"/>
    <w:rsid w:val="00B01B5F"/>
    <w:rsid w:val="00B04D1D"/>
    <w:rsid w:val="00B1261A"/>
    <w:rsid w:val="00B14468"/>
    <w:rsid w:val="00B147D3"/>
    <w:rsid w:val="00B16A58"/>
    <w:rsid w:val="00B20E0A"/>
    <w:rsid w:val="00B21955"/>
    <w:rsid w:val="00B2332A"/>
    <w:rsid w:val="00B2343B"/>
    <w:rsid w:val="00B339CA"/>
    <w:rsid w:val="00B342FC"/>
    <w:rsid w:val="00B35B3F"/>
    <w:rsid w:val="00B417EB"/>
    <w:rsid w:val="00B43F88"/>
    <w:rsid w:val="00B4422D"/>
    <w:rsid w:val="00B47254"/>
    <w:rsid w:val="00B61066"/>
    <w:rsid w:val="00B70F30"/>
    <w:rsid w:val="00B7527F"/>
    <w:rsid w:val="00B77ED3"/>
    <w:rsid w:val="00B82B47"/>
    <w:rsid w:val="00B83A99"/>
    <w:rsid w:val="00B8741D"/>
    <w:rsid w:val="00BA180E"/>
    <w:rsid w:val="00BA40C6"/>
    <w:rsid w:val="00BA4AF7"/>
    <w:rsid w:val="00BB7694"/>
    <w:rsid w:val="00BC5D60"/>
    <w:rsid w:val="00BD0A10"/>
    <w:rsid w:val="00BD4629"/>
    <w:rsid w:val="00BE65A8"/>
    <w:rsid w:val="00BE6ADB"/>
    <w:rsid w:val="00BF254C"/>
    <w:rsid w:val="00BF5E1A"/>
    <w:rsid w:val="00C00066"/>
    <w:rsid w:val="00C00976"/>
    <w:rsid w:val="00C07D81"/>
    <w:rsid w:val="00C12300"/>
    <w:rsid w:val="00C15E57"/>
    <w:rsid w:val="00C21FBF"/>
    <w:rsid w:val="00C22023"/>
    <w:rsid w:val="00C31ADF"/>
    <w:rsid w:val="00C351B8"/>
    <w:rsid w:val="00C46C8A"/>
    <w:rsid w:val="00C56695"/>
    <w:rsid w:val="00C56FAA"/>
    <w:rsid w:val="00C61429"/>
    <w:rsid w:val="00C6793F"/>
    <w:rsid w:val="00C67FF7"/>
    <w:rsid w:val="00C7359C"/>
    <w:rsid w:val="00C77155"/>
    <w:rsid w:val="00C846D1"/>
    <w:rsid w:val="00C86CCC"/>
    <w:rsid w:val="00C90EF2"/>
    <w:rsid w:val="00C91954"/>
    <w:rsid w:val="00CB144D"/>
    <w:rsid w:val="00CB17FE"/>
    <w:rsid w:val="00CB372B"/>
    <w:rsid w:val="00CB7B15"/>
    <w:rsid w:val="00CC237F"/>
    <w:rsid w:val="00CD5DE5"/>
    <w:rsid w:val="00CD5F01"/>
    <w:rsid w:val="00CE2696"/>
    <w:rsid w:val="00CE7A55"/>
    <w:rsid w:val="00CF2C0E"/>
    <w:rsid w:val="00CF3F05"/>
    <w:rsid w:val="00D0437C"/>
    <w:rsid w:val="00D15BDB"/>
    <w:rsid w:val="00D23745"/>
    <w:rsid w:val="00D25937"/>
    <w:rsid w:val="00D267C2"/>
    <w:rsid w:val="00D36B87"/>
    <w:rsid w:val="00D37A22"/>
    <w:rsid w:val="00D4433A"/>
    <w:rsid w:val="00D4437F"/>
    <w:rsid w:val="00D57D90"/>
    <w:rsid w:val="00D6013B"/>
    <w:rsid w:val="00D646E4"/>
    <w:rsid w:val="00D64D71"/>
    <w:rsid w:val="00D66047"/>
    <w:rsid w:val="00D74180"/>
    <w:rsid w:val="00D8220F"/>
    <w:rsid w:val="00D83F93"/>
    <w:rsid w:val="00D849CF"/>
    <w:rsid w:val="00D91071"/>
    <w:rsid w:val="00DA682D"/>
    <w:rsid w:val="00DB3DB1"/>
    <w:rsid w:val="00DB7620"/>
    <w:rsid w:val="00DC3544"/>
    <w:rsid w:val="00DC36EB"/>
    <w:rsid w:val="00DC4F7C"/>
    <w:rsid w:val="00DC5AE2"/>
    <w:rsid w:val="00DD0109"/>
    <w:rsid w:val="00DD3B98"/>
    <w:rsid w:val="00DD4611"/>
    <w:rsid w:val="00DD7DE4"/>
    <w:rsid w:val="00DE7204"/>
    <w:rsid w:val="00DE7B8D"/>
    <w:rsid w:val="00DF0049"/>
    <w:rsid w:val="00DF4082"/>
    <w:rsid w:val="00DF6AE6"/>
    <w:rsid w:val="00DF7D91"/>
    <w:rsid w:val="00E01C6F"/>
    <w:rsid w:val="00E05DD6"/>
    <w:rsid w:val="00E07859"/>
    <w:rsid w:val="00E152FD"/>
    <w:rsid w:val="00E252B3"/>
    <w:rsid w:val="00E26679"/>
    <w:rsid w:val="00E330AA"/>
    <w:rsid w:val="00E3428F"/>
    <w:rsid w:val="00E441A5"/>
    <w:rsid w:val="00E444FD"/>
    <w:rsid w:val="00E52913"/>
    <w:rsid w:val="00E57E12"/>
    <w:rsid w:val="00E62640"/>
    <w:rsid w:val="00E67C4D"/>
    <w:rsid w:val="00E76121"/>
    <w:rsid w:val="00E81DB2"/>
    <w:rsid w:val="00E85F63"/>
    <w:rsid w:val="00E865D1"/>
    <w:rsid w:val="00E87E7A"/>
    <w:rsid w:val="00E92FB5"/>
    <w:rsid w:val="00E94EF7"/>
    <w:rsid w:val="00E961EC"/>
    <w:rsid w:val="00EA2714"/>
    <w:rsid w:val="00EB6E76"/>
    <w:rsid w:val="00ED1EDD"/>
    <w:rsid w:val="00ED2721"/>
    <w:rsid w:val="00ED2FA9"/>
    <w:rsid w:val="00ED54C2"/>
    <w:rsid w:val="00EF33EC"/>
    <w:rsid w:val="00EF62CA"/>
    <w:rsid w:val="00F00A82"/>
    <w:rsid w:val="00F027AC"/>
    <w:rsid w:val="00F046F8"/>
    <w:rsid w:val="00F27308"/>
    <w:rsid w:val="00F323F4"/>
    <w:rsid w:val="00F3311C"/>
    <w:rsid w:val="00F34C74"/>
    <w:rsid w:val="00F42315"/>
    <w:rsid w:val="00F42E7F"/>
    <w:rsid w:val="00F441CD"/>
    <w:rsid w:val="00F64088"/>
    <w:rsid w:val="00F6420C"/>
    <w:rsid w:val="00F66B22"/>
    <w:rsid w:val="00F72292"/>
    <w:rsid w:val="00F723FD"/>
    <w:rsid w:val="00F808C6"/>
    <w:rsid w:val="00F867FF"/>
    <w:rsid w:val="00F87BEE"/>
    <w:rsid w:val="00F87F74"/>
    <w:rsid w:val="00F90930"/>
    <w:rsid w:val="00FB13E9"/>
    <w:rsid w:val="00FB6FC1"/>
    <w:rsid w:val="00FC0095"/>
    <w:rsid w:val="00FC2C6A"/>
    <w:rsid w:val="00FC4074"/>
    <w:rsid w:val="00FD279F"/>
    <w:rsid w:val="00FD2F75"/>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E68A4"/>
  <w15:docId w15:val="{53A0E446-E86E-49BE-AD20-68593D10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uiPriority w:val="99"/>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uiPriority w:val="99"/>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paragraph" w:styleId="Revisin">
    <w:name w:val="Revision"/>
    <w:hidden/>
    <w:uiPriority w:val="99"/>
    <w:semiHidden/>
    <w:rsid w:val="001D0280"/>
    <w:rPr>
      <w:rFonts w:ascii="Arial" w:hAnsi="Arial"/>
      <w:bCs/>
    </w:rPr>
  </w:style>
  <w:style w:type="character" w:customStyle="1" w:styleId="TextonotapieCar">
    <w:name w:val="Texto nota pie Car"/>
    <w:basedOn w:val="Fuentedeprrafopredeter"/>
    <w:link w:val="Textonotapie"/>
    <w:uiPriority w:val="99"/>
    <w:rsid w:val="00026805"/>
    <w:rPr>
      <w:rFonts w:ascii="Arial" w:hAnsi="Arial"/>
      <w:lang w:eastAsia="es-ES_tradnl"/>
    </w:rPr>
  </w:style>
  <w:style w:type="character" w:styleId="Mencinsinresolver">
    <w:name w:val="Unresolved Mention"/>
    <w:basedOn w:val="Fuentedeprrafopredeter"/>
    <w:uiPriority w:val="99"/>
    <w:semiHidden/>
    <w:unhideWhenUsed/>
    <w:rsid w:val="003E6220"/>
    <w:rPr>
      <w:color w:val="605E5C"/>
      <w:shd w:val="clear" w:color="auto" w:fill="E1DFDD"/>
    </w:rPr>
  </w:style>
  <w:style w:type="paragraph" w:customStyle="1" w:styleId="Default">
    <w:name w:val="Default"/>
    <w:rsid w:val="003E6220"/>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maraleon.com/?s=Tastyw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de.camara.es/sede/le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ustifica.camaras.es/ayuda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EA30D-D9EE-4899-8B32-37D98B16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5211</Words>
  <Characters>27873</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33018</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Alberto De Paz Urueña</cp:lastModifiedBy>
  <cp:revision>4</cp:revision>
  <cp:lastPrinted>2023-02-16T09:38:00Z</cp:lastPrinted>
  <dcterms:created xsi:type="dcterms:W3CDTF">2023-03-28T08:59:00Z</dcterms:created>
  <dcterms:modified xsi:type="dcterms:W3CDTF">2023-03-30T08:54:00Z</dcterms:modified>
</cp:coreProperties>
</file>