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716EF1"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6E856C24" w:rsidR="0057630B" w:rsidRPr="00B8276C" w:rsidRDefault="00397ED2">
      <w:pPr>
        <w:pStyle w:val="Estilo1"/>
        <w:rPr>
          <w:bCs/>
          <w:sz w:val="22"/>
          <w:szCs w:val="22"/>
        </w:rPr>
      </w:pPr>
      <w:r>
        <w:rPr>
          <w:b/>
          <w:sz w:val="22"/>
          <w:szCs w:val="22"/>
        </w:rPr>
        <w:t xml:space="preserve">Actuación PIP: </w:t>
      </w:r>
      <w:r w:rsidR="00317401">
        <w:rPr>
          <w:bCs/>
          <w:i/>
          <w:iCs/>
          <w:color w:val="FF0000"/>
          <w:sz w:val="22"/>
          <w:szCs w:val="22"/>
        </w:rPr>
        <w:t>VISITA A LA FERIA GULFOOD DUBAI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317401">
        <w:trPr>
          <w:trHeight w:val="621"/>
        </w:trPr>
        <w:tc>
          <w:tcPr>
            <w:tcW w:w="9350"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03D84039" w:rsidR="006D1D03" w:rsidRPr="00397ED2" w:rsidRDefault="00317401" w:rsidP="00434982">
            <w:pPr>
              <w:tabs>
                <w:tab w:val="left" w:pos="-426"/>
                <w:tab w:val="left" w:pos="-141"/>
              </w:tabs>
              <w:rPr>
                <w:b/>
                <w:i/>
                <w:color w:val="FF0000"/>
              </w:rPr>
            </w:pPr>
            <w:r>
              <w:rPr>
                <w:b/>
                <w:i/>
                <w:color w:val="FF0000"/>
              </w:rPr>
              <w:t xml:space="preserve"> </w:t>
            </w:r>
          </w:p>
        </w:tc>
      </w:tr>
      <w:tr w:rsidR="006D1D03" w:rsidRPr="00104556" w14:paraId="589199BC" w14:textId="77777777" w:rsidTr="00317401">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317401">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317401">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317401" w:rsidRPr="00104556" w14:paraId="589199C7" w14:textId="77777777" w:rsidTr="00317401">
        <w:tc>
          <w:tcPr>
            <w:tcW w:w="1109" w:type="dxa"/>
            <w:shd w:val="clear" w:color="auto" w:fill="D9D9D9"/>
          </w:tcPr>
          <w:p w14:paraId="589199C5" w14:textId="0029DD97" w:rsidR="00317401" w:rsidRPr="00104556" w:rsidRDefault="00317401" w:rsidP="00104556">
            <w:pPr>
              <w:tabs>
                <w:tab w:val="left" w:pos="-426"/>
                <w:tab w:val="left" w:pos="-141"/>
              </w:tabs>
              <w:rPr>
                <w:bCs w:val="0"/>
              </w:rPr>
            </w:pPr>
          </w:p>
        </w:tc>
        <w:tc>
          <w:tcPr>
            <w:tcW w:w="8241" w:type="dxa"/>
            <w:shd w:val="clear" w:color="auto" w:fill="auto"/>
          </w:tcPr>
          <w:p w14:paraId="589199C6" w14:textId="1A247784" w:rsidR="00317401" w:rsidRPr="00434982" w:rsidRDefault="00317401" w:rsidP="00434982">
            <w:pPr>
              <w:tabs>
                <w:tab w:val="left" w:pos="-426"/>
                <w:tab w:val="left" w:pos="-141"/>
              </w:tabs>
              <w:spacing w:line="276" w:lineRule="auto"/>
              <w:rPr>
                <w:rFonts w:ascii="Calibri" w:hAnsi="Calibri" w:cs="Arial"/>
                <w:bCs w:val="0"/>
                <w:sz w:val="18"/>
                <w:szCs w:val="18"/>
                <w:lang w:val="es-ES_tradnl"/>
              </w:rPr>
            </w:pPr>
          </w:p>
        </w:tc>
      </w:tr>
      <w:tr w:rsidR="00317401" w:rsidRPr="00104556" w14:paraId="589199CB" w14:textId="77777777" w:rsidTr="00317401">
        <w:tc>
          <w:tcPr>
            <w:tcW w:w="1109" w:type="dxa"/>
            <w:shd w:val="clear" w:color="auto" w:fill="D9D9D9"/>
          </w:tcPr>
          <w:p w14:paraId="589199C8" w14:textId="05AC7167" w:rsidR="00317401" w:rsidRPr="00104556" w:rsidRDefault="00317401" w:rsidP="00104556">
            <w:pPr>
              <w:tabs>
                <w:tab w:val="left" w:pos="-426"/>
                <w:tab w:val="left" w:pos="-141"/>
              </w:tabs>
              <w:rPr>
                <w:bCs w:val="0"/>
              </w:rPr>
            </w:pPr>
          </w:p>
        </w:tc>
        <w:tc>
          <w:tcPr>
            <w:tcW w:w="8241" w:type="dxa"/>
            <w:shd w:val="clear" w:color="auto" w:fill="auto"/>
          </w:tcPr>
          <w:p w14:paraId="589199CA" w14:textId="0409CE43" w:rsidR="00317401" w:rsidRPr="00907153" w:rsidRDefault="00317401" w:rsidP="00104556">
            <w:pPr>
              <w:pStyle w:val="Rpido1"/>
              <w:spacing w:line="276" w:lineRule="auto"/>
              <w:jc w:val="both"/>
              <w:rPr>
                <w:bCs/>
                <w:lang w:val="es-ES"/>
              </w:rPr>
            </w:pPr>
          </w:p>
        </w:tc>
      </w:tr>
      <w:tr w:rsidR="00317401" w:rsidRPr="00104556" w14:paraId="589199CE" w14:textId="77777777" w:rsidTr="00317401">
        <w:tc>
          <w:tcPr>
            <w:tcW w:w="1109" w:type="dxa"/>
            <w:vMerge w:val="restart"/>
            <w:shd w:val="clear" w:color="auto" w:fill="D9D9D9"/>
          </w:tcPr>
          <w:p w14:paraId="589199CC" w14:textId="2F03F0E9" w:rsidR="00317401" w:rsidRPr="00104556" w:rsidRDefault="00317401" w:rsidP="00104556">
            <w:pPr>
              <w:tabs>
                <w:tab w:val="left" w:pos="-426"/>
                <w:tab w:val="left" w:pos="-141"/>
              </w:tabs>
              <w:rPr>
                <w:bCs w:val="0"/>
              </w:rPr>
            </w:pPr>
          </w:p>
        </w:tc>
        <w:tc>
          <w:tcPr>
            <w:tcW w:w="8241" w:type="dxa"/>
            <w:shd w:val="clear" w:color="auto" w:fill="auto"/>
          </w:tcPr>
          <w:p w14:paraId="589199CD" w14:textId="43873211" w:rsidR="00317401" w:rsidRPr="00434982" w:rsidRDefault="00317401" w:rsidP="00104556">
            <w:pPr>
              <w:pStyle w:val="Rpido1"/>
              <w:spacing w:line="276" w:lineRule="auto"/>
              <w:jc w:val="both"/>
              <w:rPr>
                <w:rFonts w:ascii="Calibri" w:hAnsi="Calibri" w:cs="Arial"/>
                <w:i/>
                <w:sz w:val="16"/>
                <w:szCs w:val="18"/>
                <w:u w:val="single"/>
                <w:lang w:val="es-ES_tradnl"/>
              </w:rPr>
            </w:pPr>
            <w:r w:rsidRPr="00104556">
              <w:rPr>
                <w:rFonts w:ascii="Calibri" w:hAnsi="Calibri" w:cs="Arial"/>
                <w:b/>
                <w:i/>
                <w:sz w:val="18"/>
                <w:szCs w:val="18"/>
                <w:lang w:val="es-ES_tradnl"/>
              </w:rPr>
              <w:t>GASTOS DE DESPLAZAMIENTOS GRUPALES VINCULADOS A LA ORGANIZACIÓN DE LA ACTUACIÓN</w:t>
            </w:r>
          </w:p>
        </w:tc>
      </w:tr>
      <w:tr w:rsidR="00317401" w:rsidRPr="00104556" w14:paraId="589199D2" w14:textId="77777777" w:rsidTr="00317401">
        <w:tc>
          <w:tcPr>
            <w:tcW w:w="1109" w:type="dxa"/>
            <w:vMerge/>
            <w:shd w:val="clear" w:color="auto" w:fill="D9D9D9"/>
          </w:tcPr>
          <w:p w14:paraId="589199CF" w14:textId="77777777" w:rsidR="00317401" w:rsidRPr="00104556" w:rsidRDefault="00317401" w:rsidP="00104556">
            <w:pPr>
              <w:tabs>
                <w:tab w:val="left" w:pos="-426"/>
                <w:tab w:val="left" w:pos="-141"/>
              </w:tabs>
              <w:rPr>
                <w:bCs w:val="0"/>
              </w:rPr>
            </w:pPr>
          </w:p>
        </w:tc>
        <w:tc>
          <w:tcPr>
            <w:tcW w:w="8241" w:type="dxa"/>
            <w:shd w:val="clear" w:color="auto" w:fill="auto"/>
          </w:tcPr>
          <w:p w14:paraId="589199D1" w14:textId="3498921D" w:rsidR="00317401" w:rsidRPr="00907153" w:rsidRDefault="00317401" w:rsidP="00104556">
            <w:pPr>
              <w:pStyle w:val="Rpido1"/>
              <w:spacing w:line="276" w:lineRule="auto"/>
              <w:jc w:val="both"/>
              <w:rPr>
                <w:bCs/>
                <w:lang w:val="es-ES"/>
              </w:rPr>
            </w:pPr>
            <w:r w:rsidRPr="00104556">
              <w:rPr>
                <w:rFonts w:ascii="Calibri" w:hAnsi="Calibri"/>
                <w:sz w:val="18"/>
                <w:szCs w:val="18"/>
                <w:lang w:val="es-ES_tradnl"/>
              </w:rPr>
              <w:t>Transporte grupal en destino (será necesario que cada empresa disponga de factura individual relativa a su parte y justificante de pago a la empresa contratada)</w:t>
            </w:r>
          </w:p>
        </w:tc>
      </w:tr>
      <w:tr w:rsidR="00317401" w:rsidRPr="00104556" w14:paraId="589199D5" w14:textId="77777777" w:rsidTr="00317401">
        <w:tc>
          <w:tcPr>
            <w:tcW w:w="1109" w:type="dxa"/>
            <w:vMerge w:val="restart"/>
            <w:shd w:val="clear" w:color="auto" w:fill="D9D9D9"/>
          </w:tcPr>
          <w:p w14:paraId="589199D3" w14:textId="71CB2DE5" w:rsidR="00317401" w:rsidRPr="00104556" w:rsidRDefault="00317401" w:rsidP="00104556">
            <w:pPr>
              <w:tabs>
                <w:tab w:val="left" w:pos="-426"/>
                <w:tab w:val="left" w:pos="-141"/>
              </w:tabs>
              <w:rPr>
                <w:bCs w:val="0"/>
              </w:rPr>
            </w:pPr>
          </w:p>
        </w:tc>
        <w:tc>
          <w:tcPr>
            <w:tcW w:w="8241" w:type="dxa"/>
            <w:shd w:val="clear" w:color="auto" w:fill="auto"/>
          </w:tcPr>
          <w:p w14:paraId="589199D4" w14:textId="1E595C3B" w:rsidR="00317401" w:rsidRPr="00104556" w:rsidRDefault="00317401" w:rsidP="00434982">
            <w:pPr>
              <w:tabs>
                <w:tab w:val="left" w:pos="-426"/>
                <w:tab w:val="left" w:pos="-141"/>
              </w:tabs>
              <w:spacing w:line="276" w:lineRule="auto"/>
              <w:rPr>
                <w:bCs w:val="0"/>
              </w:rPr>
            </w:pPr>
          </w:p>
        </w:tc>
      </w:tr>
      <w:tr w:rsidR="00317401" w:rsidRPr="00104556" w14:paraId="589199DA" w14:textId="77777777" w:rsidTr="00317401">
        <w:tc>
          <w:tcPr>
            <w:tcW w:w="1109" w:type="dxa"/>
            <w:vMerge/>
            <w:shd w:val="clear" w:color="auto" w:fill="D9D9D9"/>
          </w:tcPr>
          <w:p w14:paraId="589199D6" w14:textId="77777777" w:rsidR="00317401" w:rsidRPr="00104556" w:rsidRDefault="00317401" w:rsidP="00104556">
            <w:pPr>
              <w:tabs>
                <w:tab w:val="left" w:pos="-426"/>
                <w:tab w:val="left" w:pos="-141"/>
              </w:tabs>
              <w:rPr>
                <w:bCs w:val="0"/>
              </w:rPr>
            </w:pPr>
          </w:p>
        </w:tc>
        <w:tc>
          <w:tcPr>
            <w:tcW w:w="8241" w:type="dxa"/>
            <w:shd w:val="clear" w:color="auto" w:fill="auto"/>
          </w:tcPr>
          <w:p w14:paraId="589199D9" w14:textId="653407D7" w:rsidR="00317401" w:rsidRPr="00907153" w:rsidRDefault="00317401" w:rsidP="00104556">
            <w:pPr>
              <w:pStyle w:val="Rpido1"/>
              <w:spacing w:line="276" w:lineRule="auto"/>
              <w:jc w:val="both"/>
              <w:rPr>
                <w:bCs/>
                <w:lang w:val="es-ES"/>
              </w:rPr>
            </w:pPr>
          </w:p>
        </w:tc>
      </w:tr>
      <w:tr w:rsidR="00317401" w:rsidRPr="00104556" w14:paraId="589199DD" w14:textId="77777777" w:rsidTr="00317401">
        <w:tc>
          <w:tcPr>
            <w:tcW w:w="1109" w:type="dxa"/>
            <w:vMerge w:val="restart"/>
            <w:shd w:val="clear" w:color="auto" w:fill="D9D9D9"/>
          </w:tcPr>
          <w:p w14:paraId="589199DB" w14:textId="1F5100EC" w:rsidR="00317401" w:rsidRPr="00104556" w:rsidRDefault="00317401" w:rsidP="00104556">
            <w:pPr>
              <w:tabs>
                <w:tab w:val="left" w:pos="-426"/>
                <w:tab w:val="left" w:pos="-141"/>
              </w:tabs>
              <w:rPr>
                <w:bCs w:val="0"/>
              </w:rPr>
            </w:pPr>
          </w:p>
        </w:tc>
        <w:tc>
          <w:tcPr>
            <w:tcW w:w="8241" w:type="dxa"/>
            <w:shd w:val="clear" w:color="auto" w:fill="auto"/>
          </w:tcPr>
          <w:p w14:paraId="589199DC" w14:textId="181DBD17" w:rsidR="00317401" w:rsidRPr="00104556" w:rsidRDefault="00317401" w:rsidP="00104556">
            <w:pPr>
              <w:tabs>
                <w:tab w:val="left" w:pos="-426"/>
                <w:tab w:val="left" w:pos="-141"/>
              </w:tabs>
              <w:rPr>
                <w:bCs w:val="0"/>
              </w:rPr>
            </w:pPr>
          </w:p>
        </w:tc>
      </w:tr>
      <w:tr w:rsidR="00317401" w:rsidRPr="00104556" w14:paraId="589199E0" w14:textId="77777777" w:rsidTr="00317401">
        <w:tc>
          <w:tcPr>
            <w:tcW w:w="1109" w:type="dxa"/>
            <w:vMerge/>
            <w:shd w:val="clear" w:color="auto" w:fill="D9D9D9"/>
          </w:tcPr>
          <w:p w14:paraId="589199DE" w14:textId="77777777" w:rsidR="00317401" w:rsidRPr="00104556" w:rsidRDefault="00317401" w:rsidP="00104556">
            <w:pPr>
              <w:tabs>
                <w:tab w:val="left" w:pos="-426"/>
                <w:tab w:val="left" w:pos="-141"/>
              </w:tabs>
              <w:rPr>
                <w:bCs w:val="0"/>
              </w:rPr>
            </w:pPr>
          </w:p>
        </w:tc>
        <w:tc>
          <w:tcPr>
            <w:tcW w:w="8241" w:type="dxa"/>
            <w:shd w:val="clear" w:color="auto" w:fill="auto"/>
          </w:tcPr>
          <w:p w14:paraId="589199DF" w14:textId="47EBEA1B" w:rsidR="00317401" w:rsidRPr="00104556" w:rsidRDefault="00317401" w:rsidP="00434982">
            <w:pPr>
              <w:tabs>
                <w:tab w:val="left" w:pos="-426"/>
                <w:tab w:val="left" w:pos="-141"/>
              </w:tabs>
              <w:spacing w:line="276" w:lineRule="auto"/>
              <w:rPr>
                <w:rFonts w:ascii="Calibri" w:hAnsi="Calibri" w:cs="Arial"/>
                <w:b/>
                <w:bCs w:val="0"/>
                <w:i/>
                <w:sz w:val="18"/>
                <w:szCs w:val="18"/>
                <w:lang w:val="es-ES_tradnl"/>
              </w:rPr>
            </w:pPr>
          </w:p>
        </w:tc>
      </w:tr>
      <w:tr w:rsidR="00317401" w:rsidRPr="00104556" w14:paraId="19C126D6" w14:textId="77777777" w:rsidTr="00317401">
        <w:tc>
          <w:tcPr>
            <w:tcW w:w="1109" w:type="dxa"/>
            <w:shd w:val="clear" w:color="auto" w:fill="D9D9D9"/>
          </w:tcPr>
          <w:p w14:paraId="34B12786" w14:textId="77777777" w:rsidR="00317401" w:rsidRDefault="00317401" w:rsidP="00D16E73"/>
        </w:tc>
        <w:tc>
          <w:tcPr>
            <w:tcW w:w="8241" w:type="dxa"/>
            <w:shd w:val="clear" w:color="auto" w:fill="auto"/>
          </w:tcPr>
          <w:p w14:paraId="0B460F2F" w14:textId="77777777" w:rsidR="00317401" w:rsidRPr="00104556" w:rsidRDefault="00317401" w:rsidP="00104556">
            <w:pPr>
              <w:tabs>
                <w:tab w:val="left" w:pos="-426"/>
                <w:tab w:val="left" w:pos="-141"/>
              </w:tabs>
              <w:spacing w:line="276" w:lineRule="auto"/>
              <w:rPr>
                <w:rFonts w:ascii="Calibri" w:hAnsi="Calibri"/>
                <w:bCs w:val="0"/>
                <w:snapToGrid w:val="0"/>
                <w:sz w:val="18"/>
                <w:szCs w:val="18"/>
                <w:lang w:val="es-ES_tradnl"/>
              </w:rPr>
            </w:pPr>
          </w:p>
        </w:tc>
      </w:tr>
      <w:tr w:rsidR="00317401" w:rsidRPr="00104556" w14:paraId="589199E3" w14:textId="77777777" w:rsidTr="00317401">
        <w:tc>
          <w:tcPr>
            <w:tcW w:w="1109" w:type="dxa"/>
            <w:vMerge w:val="restart"/>
            <w:shd w:val="clear" w:color="auto" w:fill="D9D9D9"/>
          </w:tcPr>
          <w:p w14:paraId="589199E1" w14:textId="39BBFE24" w:rsidR="00317401" w:rsidRDefault="00317401" w:rsidP="00D16E73"/>
        </w:tc>
        <w:tc>
          <w:tcPr>
            <w:tcW w:w="8241" w:type="dxa"/>
            <w:shd w:val="clear" w:color="auto" w:fill="auto"/>
          </w:tcPr>
          <w:p w14:paraId="589199E2" w14:textId="5730CE9F" w:rsidR="00317401" w:rsidRPr="00104556" w:rsidRDefault="00317401" w:rsidP="00104556">
            <w:pPr>
              <w:tabs>
                <w:tab w:val="left" w:pos="-426"/>
                <w:tab w:val="left" w:pos="-141"/>
              </w:tabs>
              <w:rPr>
                <w:bCs w:val="0"/>
              </w:rPr>
            </w:pPr>
          </w:p>
        </w:tc>
      </w:tr>
      <w:tr w:rsidR="00317401" w:rsidRPr="00104556" w14:paraId="589199E6" w14:textId="77777777" w:rsidTr="00317401">
        <w:tc>
          <w:tcPr>
            <w:tcW w:w="1109" w:type="dxa"/>
            <w:vMerge/>
            <w:shd w:val="clear" w:color="auto" w:fill="D9D9D9"/>
          </w:tcPr>
          <w:p w14:paraId="589199E4" w14:textId="77777777" w:rsidR="00317401" w:rsidRDefault="00317401" w:rsidP="00D16E73"/>
        </w:tc>
        <w:tc>
          <w:tcPr>
            <w:tcW w:w="8241" w:type="dxa"/>
            <w:shd w:val="clear" w:color="auto" w:fill="auto"/>
          </w:tcPr>
          <w:p w14:paraId="589199E5" w14:textId="06737BBD" w:rsidR="00317401" w:rsidRPr="00104556" w:rsidRDefault="00317401" w:rsidP="00104556">
            <w:pPr>
              <w:tabs>
                <w:tab w:val="left" w:pos="-426"/>
                <w:tab w:val="left" w:pos="-141"/>
              </w:tabs>
              <w:spacing w:line="276" w:lineRule="auto"/>
              <w:rPr>
                <w:bCs w:val="0"/>
              </w:rPr>
            </w:pPr>
          </w:p>
        </w:tc>
      </w:tr>
    </w:tbl>
    <w:p w14:paraId="589199E7" w14:textId="77777777" w:rsidR="006D1D03" w:rsidRDefault="006D1D03" w:rsidP="006D1D03">
      <w:pPr>
        <w:tabs>
          <w:tab w:val="left" w:pos="-426"/>
          <w:tab w:val="left" w:pos="-141"/>
        </w:tabs>
        <w:rPr>
          <w:bCs w:val="0"/>
        </w:rPr>
      </w:pPr>
    </w:p>
    <w:p w14:paraId="589199E8"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589199E9"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04F4538A" w14:textId="77777777" w:rsidR="006C55B7" w:rsidRDefault="00907153" w:rsidP="006D1D03">
      <w:pPr>
        <w:tabs>
          <w:tab w:val="left" w:pos="-426"/>
          <w:tab w:val="left" w:pos="-141"/>
        </w:tabs>
        <w:rPr>
          <w:rFonts w:asciiTheme="minorHAnsi" w:hAnsiTheme="minorHAnsi" w:cstheme="minorHAnsi"/>
          <w:bCs w:val="0"/>
          <w:sz w:val="22"/>
        </w:r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1C3400F1" w14:textId="77777777" w:rsidR="00B8276C" w:rsidRPr="00B8276C" w:rsidRDefault="00B8276C" w:rsidP="00B8276C">
      <w:pPr>
        <w:rPr>
          <w:rFonts w:asciiTheme="minorHAnsi" w:hAnsiTheme="minorHAnsi" w:cstheme="minorHAnsi"/>
          <w:sz w:val="22"/>
        </w:rPr>
      </w:pPr>
    </w:p>
    <w:p w14:paraId="4652CC4E" w14:textId="77777777" w:rsidR="00B8276C" w:rsidRPr="00B8276C" w:rsidRDefault="00B8276C" w:rsidP="00B8276C">
      <w:pPr>
        <w:rPr>
          <w:rFonts w:asciiTheme="minorHAnsi" w:hAnsiTheme="minorHAnsi" w:cstheme="minorHAnsi"/>
          <w:sz w:val="22"/>
        </w:rPr>
      </w:pPr>
    </w:p>
    <w:p w14:paraId="24E6A933" w14:textId="77777777" w:rsidR="00B8276C" w:rsidRDefault="00B8276C" w:rsidP="00B8276C">
      <w:pPr>
        <w:rPr>
          <w:rFonts w:asciiTheme="minorHAnsi" w:hAnsiTheme="minorHAnsi" w:cstheme="minorHAnsi"/>
          <w:bCs w:val="0"/>
          <w:sz w:val="22"/>
        </w:rPr>
      </w:pPr>
    </w:p>
    <w:p w14:paraId="555FF2FE" w14:textId="7B953CCD" w:rsidR="00B8276C" w:rsidRDefault="00B8276C" w:rsidP="00B8276C">
      <w:pPr>
        <w:tabs>
          <w:tab w:val="left" w:pos="3396"/>
        </w:tabs>
        <w:rPr>
          <w:rFonts w:asciiTheme="minorHAnsi" w:hAnsiTheme="minorHAnsi" w:cstheme="minorHAnsi"/>
          <w:bCs w:val="0"/>
          <w:sz w:val="22"/>
        </w:rPr>
      </w:pPr>
      <w:r>
        <w:rPr>
          <w:rFonts w:asciiTheme="minorHAnsi" w:hAnsiTheme="minorHAnsi" w:cstheme="minorHAnsi"/>
          <w:bCs w:val="0"/>
          <w:sz w:val="22"/>
        </w:rPr>
        <w:tab/>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proofErr w:type="gramStart"/>
      <w:r w:rsidRPr="006C55B7">
        <w:rPr>
          <w:rFonts w:ascii="Calibri" w:hAnsi="Calibri" w:cs="Arial"/>
          <w:b/>
          <w:bCs w:val="0"/>
          <w:color w:val="00B0F0"/>
          <w:sz w:val="28"/>
          <w:szCs w:val="24"/>
          <w:lang w:val="es-ES_tradnl"/>
        </w:rPr>
        <w:lastRenderedPageBreak/>
        <w:t>Documentación a aportar</w:t>
      </w:r>
      <w:proofErr w:type="gramEnd"/>
      <w:r w:rsidRPr="006C55B7">
        <w:rPr>
          <w:rFonts w:ascii="Calibri" w:hAnsi="Calibri" w:cs="Arial"/>
          <w:b/>
          <w:bCs w:val="0"/>
          <w:color w:val="00B0F0"/>
          <w:sz w:val="28"/>
          <w:szCs w:val="24"/>
          <w:lang w:val="es-ES_tradnl"/>
        </w:rPr>
        <w:t xml:space="preserve"> para la justificación de gastos:</w:t>
      </w:r>
    </w:p>
    <w:p w14:paraId="589199E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6C55B7">
              <w:rPr>
                <w:rFonts w:ascii="Calibri" w:hAnsi="Calibri"/>
                <w:b/>
                <w:color w:val="FFFFFF"/>
                <w:sz w:val="22"/>
                <w:szCs w:val="14"/>
                <w:lang w:val="es-ES_tradnl"/>
              </w:rPr>
              <w:t>Documentación a aportar</w:t>
            </w:r>
            <w:proofErr w:type="gramEnd"/>
            <w:r w:rsidRPr="006C55B7">
              <w:rPr>
                <w:rFonts w:ascii="Calibri" w:hAnsi="Calibri"/>
                <w:b/>
                <w:color w:val="FFFFFF"/>
                <w:sz w:val="22"/>
                <w:szCs w:val="14"/>
                <w:lang w:val="es-ES_tradnl"/>
              </w:rPr>
              <w:t>*</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Gastos de decoración básica del espacio, stand y/o sala, alquiler de mobiliario, medios audiovisuales, entradas feria, acreditaciones, </w:t>
            </w:r>
            <w:proofErr w:type="gramStart"/>
            <w:r w:rsidRPr="006C55B7">
              <w:rPr>
                <w:rFonts w:ascii="Calibri" w:hAnsi="Calibri"/>
                <w:bCs w:val="0"/>
                <w:color w:val="000000"/>
                <w:szCs w:val="14"/>
                <w:lang w:val="es-ES_tradnl"/>
              </w:rPr>
              <w:t>azafatas,  etc.</w:t>
            </w:r>
            <w:proofErr w:type="gramEnd"/>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 xml:space="preserve">Identificación del beneficiario del pago y del ordenante </w:t>
      </w:r>
      <w:proofErr w:type="gramStart"/>
      <w:r w:rsidRPr="00054050">
        <w:rPr>
          <w:rFonts w:cs="Calibri"/>
          <w:iCs/>
          <w:sz w:val="20"/>
        </w:rPr>
        <w:t>del mismo</w:t>
      </w:r>
      <w:proofErr w:type="gramEnd"/>
      <w:r w:rsidRPr="00054050">
        <w:rPr>
          <w:rFonts w:cs="Calibri"/>
          <w:iCs/>
          <w:sz w:val="20"/>
        </w:rPr>
        <w:t>: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xml:space="preserve">, como justificante de pago </w:t>
      </w:r>
      <w:proofErr w:type="gramStart"/>
      <w:r w:rsidRPr="0048125F">
        <w:rPr>
          <w:sz w:val="20"/>
          <w:lang w:val="es-ES_tradnl"/>
        </w:rPr>
        <w:t>del mismo</w:t>
      </w:r>
      <w:proofErr w:type="gramEnd"/>
      <w:r w:rsidRPr="0048125F">
        <w:rPr>
          <w:sz w:val="20"/>
          <w:lang w:val="es-ES_tradnl"/>
        </w:rPr>
        <w:t xml:space="preserve">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xml:space="preserve">: Copia de </w:t>
      </w:r>
      <w:proofErr w:type="gramStart"/>
      <w:r w:rsidR="00EC44B5" w:rsidRPr="00EC44B5">
        <w:rPr>
          <w:rFonts w:ascii="Calibri" w:hAnsi="Calibri"/>
          <w:szCs w:val="24"/>
          <w:lang w:val="es-ES_tradnl"/>
        </w:rPr>
        <w:t>los misma</w:t>
      </w:r>
      <w:r w:rsidRPr="006C55B7">
        <w:rPr>
          <w:rFonts w:ascii="Calibri" w:hAnsi="Calibri"/>
          <w:szCs w:val="24"/>
          <w:lang w:val="es-ES_tradnl"/>
        </w:rPr>
        <w:t>s</w:t>
      </w:r>
      <w:proofErr w:type="gramEnd"/>
      <w:r w:rsidRPr="006C55B7">
        <w:rPr>
          <w:rFonts w:ascii="Calibri" w:hAnsi="Calibri"/>
          <w:szCs w:val="24"/>
          <w:lang w:val="es-ES_tradnl"/>
        </w:rPr>
        <w:t xml:space="preserve">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4" w14:textId="77777777" w:rsidR="00B51BCA" w:rsidRDefault="00B51BCA" w:rsidP="006D1D03">
      <w:pPr>
        <w:tabs>
          <w:tab w:val="left" w:pos="-426"/>
          <w:tab w:val="left" w:pos="-141"/>
        </w:tabs>
        <w:rPr>
          <w:bCs w:val="0"/>
        </w:rPr>
      </w:pPr>
    </w:p>
    <w:p w14:paraId="58919A55"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0322E9AC" w:rsidR="006C1D5A" w:rsidRDefault="006C1D5A" w:rsidP="008F0DDD">
          <w:pPr>
            <w:pStyle w:val="Piedepgina"/>
            <w:rPr>
              <w:lang w:val="es-ES_tradnl"/>
            </w:rPr>
          </w:pP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6"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9"/>
  </w:num>
  <w:num w:numId="4">
    <w:abstractNumId w:val="12"/>
  </w:num>
  <w:num w:numId="5">
    <w:abstractNumId w:val="17"/>
  </w:num>
  <w:num w:numId="6">
    <w:abstractNumId w:val="2"/>
  </w:num>
  <w:num w:numId="7">
    <w:abstractNumId w:val="3"/>
  </w:num>
  <w:num w:numId="8">
    <w:abstractNumId w:val="10"/>
  </w:num>
  <w:num w:numId="9">
    <w:abstractNumId w:val="2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
  </w:num>
  <w:num w:numId="14">
    <w:abstractNumId w:val="0"/>
  </w:num>
  <w:num w:numId="15">
    <w:abstractNumId w:val="18"/>
  </w:num>
  <w:num w:numId="16">
    <w:abstractNumId w:val="4"/>
  </w:num>
  <w:num w:numId="17">
    <w:abstractNumId w:val="8"/>
  </w:num>
  <w:num w:numId="18">
    <w:abstractNumId w:val="16"/>
  </w:num>
  <w:num w:numId="19">
    <w:abstractNumId w:val="14"/>
  </w:num>
  <w:num w:numId="20">
    <w:abstractNumId w:val="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17401"/>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4801"/>
    <w:rsid w:val="003F4807"/>
    <w:rsid w:val="004035FB"/>
    <w:rsid w:val="00434982"/>
    <w:rsid w:val="00436F8A"/>
    <w:rsid w:val="00470978"/>
    <w:rsid w:val="0048125F"/>
    <w:rsid w:val="004B511D"/>
    <w:rsid w:val="004F3C2A"/>
    <w:rsid w:val="00516DA3"/>
    <w:rsid w:val="00551398"/>
    <w:rsid w:val="005701E3"/>
    <w:rsid w:val="00570FD6"/>
    <w:rsid w:val="00572F28"/>
    <w:rsid w:val="00574B29"/>
    <w:rsid w:val="0057630B"/>
    <w:rsid w:val="00580165"/>
    <w:rsid w:val="00581AAF"/>
    <w:rsid w:val="00581C5E"/>
    <w:rsid w:val="005957AA"/>
    <w:rsid w:val="005B13B7"/>
    <w:rsid w:val="005B4038"/>
    <w:rsid w:val="005C128C"/>
    <w:rsid w:val="005D1994"/>
    <w:rsid w:val="00613DEE"/>
    <w:rsid w:val="00620A57"/>
    <w:rsid w:val="006307E5"/>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16EF1"/>
    <w:rsid w:val="00721097"/>
    <w:rsid w:val="00722B4B"/>
    <w:rsid w:val="00726985"/>
    <w:rsid w:val="00727D18"/>
    <w:rsid w:val="00733065"/>
    <w:rsid w:val="0073600F"/>
    <w:rsid w:val="007564D8"/>
    <w:rsid w:val="00756A4E"/>
    <w:rsid w:val="0077485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Javier Sanz Rojo</cp:lastModifiedBy>
  <cp:revision>2</cp:revision>
  <cp:lastPrinted>2018-10-02T13:04:00Z</cp:lastPrinted>
  <dcterms:created xsi:type="dcterms:W3CDTF">2022-01-25T15:53:00Z</dcterms:created>
  <dcterms:modified xsi:type="dcterms:W3CDTF">2022-01-25T15:53:00Z</dcterms:modified>
</cp:coreProperties>
</file>